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E39" w:rsidRPr="00A970DB" w:rsidRDefault="001B2E39" w:rsidP="001B2E39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1B2E39" w:rsidRPr="00A970DB" w:rsidRDefault="001B2E39" w:rsidP="001B2E39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Учебно-методическое объединение по гуманитарному образованию</w:t>
      </w:r>
    </w:p>
    <w:p w:rsidR="001B2E39" w:rsidRPr="00A970DB" w:rsidRDefault="001B2E39" w:rsidP="001B2E39">
      <w:pPr>
        <w:spacing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E39" w:rsidRPr="00A970DB" w:rsidRDefault="001B2E39" w:rsidP="001B2E39">
      <w:pPr>
        <w:ind w:left="3958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1B2E39" w:rsidRPr="00A970DB" w:rsidRDefault="001B2E39" w:rsidP="001B2E39">
      <w:pPr>
        <w:pStyle w:val="2"/>
        <w:spacing w:after="0" w:line="240" w:lineRule="auto"/>
        <w:ind w:left="3958" w:firstLine="11"/>
        <w:rPr>
          <w:szCs w:val="28"/>
        </w:rPr>
      </w:pPr>
      <w:r w:rsidRPr="00A970DB">
        <w:rPr>
          <w:szCs w:val="28"/>
        </w:rPr>
        <w:t xml:space="preserve">Первый заместитель Министра образования </w:t>
      </w:r>
    </w:p>
    <w:p w:rsidR="001B2E39" w:rsidRPr="00A970DB" w:rsidRDefault="001B2E39" w:rsidP="001B2E39">
      <w:pPr>
        <w:pStyle w:val="2"/>
        <w:spacing w:after="0" w:line="240" w:lineRule="auto"/>
        <w:ind w:left="3958" w:firstLine="11"/>
        <w:rPr>
          <w:szCs w:val="28"/>
        </w:rPr>
      </w:pPr>
      <w:r w:rsidRPr="00A970DB">
        <w:rPr>
          <w:szCs w:val="28"/>
        </w:rPr>
        <w:t>Республики Беларусь</w:t>
      </w:r>
    </w:p>
    <w:p w:rsidR="001B2E39" w:rsidRPr="00843E57" w:rsidRDefault="001B2E39" w:rsidP="001B2E39">
      <w:pPr>
        <w:ind w:left="39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В.А.Богуш</w:t>
      </w:r>
      <w:proofErr w:type="spellEnd"/>
    </w:p>
    <w:p w:rsidR="001B2E39" w:rsidRPr="0053635D" w:rsidRDefault="001B2E39" w:rsidP="001B2E39">
      <w:pPr>
        <w:ind w:left="3958"/>
        <w:rPr>
          <w:rFonts w:ascii="Times New Roman" w:hAnsi="Times New Roman" w:cs="Times New Roman"/>
          <w:sz w:val="18"/>
          <w:szCs w:val="18"/>
        </w:rPr>
      </w:pPr>
      <w:r w:rsidRPr="00A970D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53635D">
        <w:rPr>
          <w:rFonts w:ascii="Times New Roman" w:hAnsi="Times New Roman" w:cs="Times New Roman"/>
          <w:sz w:val="18"/>
          <w:szCs w:val="18"/>
        </w:rPr>
        <w:t>(подпись)</w:t>
      </w:r>
      <w:r w:rsidRPr="0053635D">
        <w:rPr>
          <w:rFonts w:ascii="Times New Roman" w:hAnsi="Times New Roman" w:cs="Times New Roman"/>
          <w:sz w:val="18"/>
          <w:szCs w:val="18"/>
        </w:rPr>
        <w:tab/>
      </w:r>
      <w:r w:rsidRPr="0053635D">
        <w:rPr>
          <w:rFonts w:ascii="Times New Roman" w:hAnsi="Times New Roman" w:cs="Times New Roman"/>
          <w:sz w:val="18"/>
          <w:szCs w:val="18"/>
        </w:rPr>
        <w:tab/>
        <w:t xml:space="preserve">   </w:t>
      </w:r>
    </w:p>
    <w:p w:rsidR="001B2E39" w:rsidRPr="00A970DB" w:rsidRDefault="001B2E39" w:rsidP="001B2E39">
      <w:pPr>
        <w:ind w:left="3958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____________________</w:t>
      </w:r>
    </w:p>
    <w:p w:rsidR="001B2E39" w:rsidRPr="0053635D" w:rsidRDefault="001B2E39" w:rsidP="001B2E39">
      <w:pPr>
        <w:ind w:left="3958"/>
        <w:rPr>
          <w:rFonts w:ascii="Times New Roman" w:hAnsi="Times New Roman" w:cs="Times New Roman"/>
          <w:sz w:val="18"/>
          <w:szCs w:val="18"/>
        </w:rPr>
      </w:pPr>
      <w:r w:rsidRPr="00A970DB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53635D">
        <w:rPr>
          <w:rFonts w:ascii="Times New Roman" w:hAnsi="Times New Roman" w:cs="Times New Roman"/>
          <w:sz w:val="18"/>
          <w:szCs w:val="18"/>
        </w:rPr>
        <w:t>(дата утверждения)</w:t>
      </w:r>
    </w:p>
    <w:p w:rsidR="001B2E39" w:rsidRPr="00A970DB" w:rsidRDefault="001B2E39" w:rsidP="001B2E39">
      <w:pPr>
        <w:ind w:left="3958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>Регистрационный № Т</w:t>
      </w:r>
      <w:proofErr w:type="gramStart"/>
      <w:r w:rsidRPr="00A970DB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A970DB">
        <w:rPr>
          <w:rFonts w:ascii="Times New Roman" w:hAnsi="Times New Roman" w:cs="Times New Roman"/>
          <w:sz w:val="28"/>
          <w:szCs w:val="28"/>
        </w:rPr>
        <w:t xml:space="preserve">______/тип. </w:t>
      </w:r>
    </w:p>
    <w:p w:rsidR="001B2E39" w:rsidRDefault="001B2E39" w:rsidP="001B2E39">
      <w:pPr>
        <w:spacing w:before="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E39" w:rsidRDefault="001B2E39" w:rsidP="001B2E39">
      <w:pPr>
        <w:spacing w:before="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Иностранный язык профессиональной деятельности </w:t>
      </w:r>
    </w:p>
    <w:p w:rsidR="001B2E39" w:rsidRDefault="001B2E39" w:rsidP="001B2E39">
      <w:pPr>
        <w:spacing w:before="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(первый английский)</w:t>
      </w:r>
    </w:p>
    <w:p w:rsidR="001B2E39" w:rsidRDefault="001B2E39" w:rsidP="001B2E39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E39" w:rsidRPr="00A970DB" w:rsidRDefault="001B2E39" w:rsidP="001B2E39">
      <w:pPr>
        <w:spacing w:before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Типовая учебная программа по учебной дисциплине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970DB">
        <w:rPr>
          <w:rFonts w:ascii="Times New Roman" w:hAnsi="Times New Roman" w:cs="Times New Roman"/>
          <w:b/>
          <w:sz w:val="28"/>
          <w:szCs w:val="28"/>
        </w:rPr>
        <w:t xml:space="preserve">для специальности: </w:t>
      </w:r>
    </w:p>
    <w:p w:rsidR="001B2E39" w:rsidRPr="00A970DB" w:rsidRDefault="001B2E39" w:rsidP="001B2E39">
      <w:pPr>
        <w:jc w:val="center"/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 xml:space="preserve">1-23 01 </w:t>
      </w:r>
      <w:proofErr w:type="spellStart"/>
      <w:r w:rsidRPr="00A970DB">
        <w:rPr>
          <w:rFonts w:ascii="Times New Roman" w:hAnsi="Times New Roman" w:cs="Times New Roman"/>
          <w:sz w:val="28"/>
          <w:szCs w:val="28"/>
        </w:rPr>
        <w:t>01</w:t>
      </w:r>
      <w:proofErr w:type="spellEnd"/>
      <w:r w:rsidRPr="00A970DB">
        <w:rPr>
          <w:rFonts w:ascii="Times New Roman" w:hAnsi="Times New Roman" w:cs="Times New Roman"/>
          <w:sz w:val="28"/>
          <w:szCs w:val="28"/>
        </w:rPr>
        <w:t xml:space="preserve"> «Международные отношения»</w:t>
      </w:r>
    </w:p>
    <w:p w:rsidR="001B2E39" w:rsidRPr="00A970DB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tblInd w:w="-459" w:type="dxa"/>
        <w:tblLook w:val="01E0"/>
      </w:tblPr>
      <w:tblGrid>
        <w:gridCol w:w="5133"/>
        <w:gridCol w:w="5133"/>
      </w:tblGrid>
      <w:tr w:rsidR="001B2E39" w:rsidRPr="00261D06" w:rsidTr="003D0B6E">
        <w:trPr>
          <w:trHeight w:val="5039"/>
        </w:trPr>
        <w:tc>
          <w:tcPr>
            <w:tcW w:w="5133" w:type="dxa"/>
          </w:tcPr>
          <w:p w:rsidR="001B2E39" w:rsidRPr="00261D06" w:rsidRDefault="001B2E39" w:rsidP="003D0B6E">
            <w:pPr>
              <w:spacing w:before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B2E39" w:rsidRPr="00261D06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Председатель учебно-методического объединения по гуманитарному образованию</w:t>
            </w:r>
          </w:p>
          <w:p w:rsidR="001B2E39" w:rsidRPr="00261D06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  А.В. Данильченко</w:t>
            </w:r>
          </w:p>
          <w:p w:rsidR="001B2E39" w:rsidRPr="00261D06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B2E39" w:rsidRPr="0053635D" w:rsidRDefault="001B2E39" w:rsidP="003D0B6E">
            <w:pPr>
              <w:ind w:left="24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  <w:tc>
          <w:tcPr>
            <w:tcW w:w="5133" w:type="dxa"/>
          </w:tcPr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Управления высшего образования Министерства образования Республики</w:t>
            </w:r>
            <w:proofErr w:type="gramEnd"/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Беларусь 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________________  С.И.Романюк</w:t>
            </w:r>
          </w:p>
          <w:p w:rsidR="001B2E39" w:rsidRPr="0053635D" w:rsidRDefault="001B2E39" w:rsidP="003D0B6E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 xml:space="preserve">           (подпись)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1B2E39" w:rsidRPr="0053635D" w:rsidRDefault="001B2E39" w:rsidP="003D0B6E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  <w:p w:rsidR="001B2E39" w:rsidRPr="00261D06" w:rsidRDefault="001B2E39" w:rsidP="003D0B6E">
            <w:pPr>
              <w:spacing w:before="240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________________  И.В.Титович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          _________________</w:t>
            </w:r>
          </w:p>
          <w:p w:rsidR="001B2E39" w:rsidRPr="0053635D" w:rsidRDefault="001B2E39" w:rsidP="003D0B6E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  <w:p w:rsidR="001B2E39" w:rsidRPr="00261D06" w:rsidRDefault="001B2E39" w:rsidP="003D0B6E">
            <w:pPr>
              <w:spacing w:before="120"/>
              <w:ind w:left="24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Эксперт-нормоконтролер</w:t>
            </w:r>
            <w:proofErr w:type="spellEnd"/>
          </w:p>
        </w:tc>
      </w:tr>
      <w:tr w:rsidR="001B2E39" w:rsidRPr="00261D06" w:rsidTr="003D0B6E">
        <w:trPr>
          <w:trHeight w:val="1274"/>
        </w:trPr>
        <w:tc>
          <w:tcPr>
            <w:tcW w:w="5133" w:type="dxa"/>
          </w:tcPr>
          <w:p w:rsidR="001B2E39" w:rsidRPr="00261D06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3" w:type="dxa"/>
          </w:tcPr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</w:t>
            </w:r>
          </w:p>
          <w:p w:rsidR="001B2E39" w:rsidRPr="0053635D" w:rsidRDefault="001B2E39" w:rsidP="003D0B6E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 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</w:t>
            </w:r>
          </w:p>
          <w:p w:rsidR="001B2E39" w:rsidRPr="00261D06" w:rsidRDefault="001B2E39" w:rsidP="003D0B6E">
            <w:pPr>
              <w:ind w:left="252"/>
              <w:rPr>
                <w:rFonts w:ascii="Times New Roman" w:hAnsi="Times New Roman" w:cs="Times New Roman"/>
                <w:sz w:val="28"/>
                <w:szCs w:val="28"/>
              </w:rPr>
            </w:pP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:rsidR="001B2E39" w:rsidRPr="0053635D" w:rsidRDefault="001B2E39" w:rsidP="003D0B6E">
            <w:pPr>
              <w:ind w:left="2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261D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635D">
              <w:rPr>
                <w:rFonts w:ascii="Times New Roman" w:hAnsi="Times New Roman" w:cs="Times New Roman"/>
                <w:sz w:val="18"/>
                <w:szCs w:val="18"/>
              </w:rPr>
              <w:t>(дата)</w:t>
            </w:r>
          </w:p>
        </w:tc>
      </w:tr>
    </w:tbl>
    <w:p w:rsidR="001B2E39" w:rsidRDefault="001B2E39" w:rsidP="001B2E3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B2E39" w:rsidRDefault="001B2E39" w:rsidP="001B2E3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B2E39" w:rsidRPr="00A970DB" w:rsidRDefault="001B2E39" w:rsidP="001B2E39">
      <w:pPr>
        <w:jc w:val="center"/>
        <w:rPr>
          <w:rFonts w:ascii="Times New Roman" w:hAnsi="Times New Roman" w:cs="Times New Roman"/>
          <w:sz w:val="28"/>
          <w:szCs w:val="28"/>
        </w:rPr>
      </w:pPr>
      <w:r w:rsidRPr="00261D06">
        <w:rPr>
          <w:rFonts w:ascii="Times New Roman" w:hAnsi="Times New Roman" w:cs="Times New Roman"/>
          <w:sz w:val="28"/>
          <w:szCs w:val="28"/>
        </w:rPr>
        <w:t>Минск 2015</w:t>
      </w:r>
    </w:p>
    <w:p w:rsidR="001B2E39" w:rsidRDefault="001B2E39" w:rsidP="001B2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2E39" w:rsidRDefault="001B2E39" w:rsidP="001B2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2E39" w:rsidRDefault="001B2E39" w:rsidP="001B2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2E39" w:rsidRPr="00A970DB" w:rsidRDefault="001B2E39" w:rsidP="001B2E39">
      <w:pPr>
        <w:rPr>
          <w:rFonts w:ascii="Times New Roman" w:hAnsi="Times New Roman" w:cs="Times New Roman"/>
          <w:i/>
          <w:sz w:val="28"/>
          <w:szCs w:val="28"/>
        </w:rPr>
      </w:pPr>
      <w:r w:rsidRPr="00A970DB">
        <w:rPr>
          <w:rFonts w:ascii="Times New Roman" w:hAnsi="Times New Roman" w:cs="Times New Roman"/>
          <w:b/>
          <w:sz w:val="28"/>
          <w:szCs w:val="28"/>
        </w:rPr>
        <w:t>СОСТАВИТЕЛИ:</w:t>
      </w:r>
    </w:p>
    <w:p w:rsidR="001B2E39" w:rsidRPr="008C491B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8C491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8C491B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8C491B">
        <w:rPr>
          <w:rFonts w:ascii="Times New Roman" w:hAnsi="Times New Roman" w:cs="Times New Roman"/>
          <w:sz w:val="28"/>
          <w:szCs w:val="28"/>
        </w:rPr>
        <w:t xml:space="preserve"> Т.В., </w:t>
      </w:r>
      <w:r>
        <w:rPr>
          <w:rFonts w:ascii="Times New Roman" w:hAnsi="Times New Roman" w:cs="Times New Roman"/>
          <w:sz w:val="28"/>
          <w:szCs w:val="28"/>
        </w:rPr>
        <w:t xml:space="preserve"> профессор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кафедры английского языка гуманитарных специальностей факультета Международных отношений </w:t>
      </w:r>
      <w:r w:rsidRPr="00982B8F">
        <w:rPr>
          <w:rFonts w:ascii="Times New Roman" w:hAnsi="Times New Roman" w:cs="Times New Roman" w:hint="eastAsia"/>
          <w:sz w:val="28"/>
          <w:szCs w:val="28"/>
        </w:rPr>
        <w:t>Белорусского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государственного</w:t>
      </w:r>
      <w:proofErr w:type="gramEnd"/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университета</w:t>
      </w:r>
      <w:r w:rsidRPr="00982B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кандидат филологических наук, доцент</w:t>
      </w:r>
    </w:p>
    <w:p w:rsidR="001B2E39" w:rsidRPr="008C491B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8C491B">
        <w:rPr>
          <w:rFonts w:ascii="Times New Roman" w:hAnsi="Times New Roman" w:cs="Times New Roman"/>
          <w:sz w:val="28"/>
          <w:szCs w:val="28"/>
        </w:rPr>
        <w:t>2. Авдеева И.В., старший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кафедры английского языка гуманитарных специальностей факультета Международных отношений </w:t>
      </w:r>
      <w:r w:rsidRPr="00982B8F">
        <w:rPr>
          <w:rFonts w:ascii="Times New Roman" w:hAnsi="Times New Roman" w:cs="Times New Roman" w:hint="eastAsia"/>
          <w:sz w:val="28"/>
          <w:szCs w:val="28"/>
        </w:rPr>
        <w:t>Белорусского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государственного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университета</w:t>
      </w:r>
      <w:proofErr w:type="gramEnd"/>
    </w:p>
    <w:p w:rsidR="001B2E39" w:rsidRPr="008C491B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8C491B">
        <w:rPr>
          <w:rFonts w:ascii="Times New Roman" w:hAnsi="Times New Roman" w:cs="Times New Roman"/>
          <w:sz w:val="28"/>
          <w:szCs w:val="28"/>
        </w:rPr>
        <w:t>3. Зудова С.А., старший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кафедры английского языка гуманитарных специальностей факультета Международных отношений </w:t>
      </w:r>
      <w:r w:rsidRPr="00982B8F">
        <w:rPr>
          <w:rFonts w:ascii="Times New Roman" w:hAnsi="Times New Roman" w:cs="Times New Roman" w:hint="eastAsia"/>
          <w:sz w:val="28"/>
          <w:szCs w:val="28"/>
        </w:rPr>
        <w:t>Белорусского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государственного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университета</w:t>
      </w:r>
      <w:proofErr w:type="gramEnd"/>
    </w:p>
    <w:p w:rsidR="001B2E39" w:rsidRPr="008C491B" w:rsidRDefault="001B2E39" w:rsidP="001B2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4. </w:t>
      </w:r>
      <w:r w:rsidRPr="008C491B">
        <w:rPr>
          <w:rFonts w:ascii="Times New Roman" w:hAnsi="Times New Roman" w:cs="Times New Roman"/>
          <w:sz w:val="28"/>
          <w:szCs w:val="28"/>
        </w:rPr>
        <w:t>Ромашко З.М.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C491B">
        <w:rPr>
          <w:rFonts w:ascii="Times New Roman" w:hAnsi="Times New Roman" w:cs="Times New Roman"/>
          <w:sz w:val="28"/>
          <w:szCs w:val="28"/>
        </w:rPr>
        <w:t xml:space="preserve"> старший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кафедры английского языка гуманитарных специальностей факультета Международных отношений </w:t>
      </w:r>
      <w:r w:rsidRPr="00982B8F">
        <w:rPr>
          <w:rFonts w:ascii="Times New Roman" w:hAnsi="Times New Roman" w:cs="Times New Roman" w:hint="eastAsia"/>
          <w:sz w:val="28"/>
          <w:szCs w:val="28"/>
        </w:rPr>
        <w:t>Белорусского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государственного</w:t>
      </w:r>
      <w:r w:rsidRPr="00982B8F">
        <w:rPr>
          <w:rFonts w:ascii="Times New Roman" w:hAnsi="Times New Roman" w:cs="Times New Roman"/>
          <w:sz w:val="28"/>
          <w:szCs w:val="28"/>
        </w:rPr>
        <w:t xml:space="preserve"> </w:t>
      </w:r>
      <w:r w:rsidRPr="00982B8F">
        <w:rPr>
          <w:rFonts w:ascii="Times New Roman" w:hAnsi="Times New Roman" w:cs="Times New Roman" w:hint="eastAsia"/>
          <w:sz w:val="28"/>
          <w:szCs w:val="28"/>
        </w:rPr>
        <w:t>университета</w:t>
      </w:r>
      <w:proofErr w:type="gramEnd"/>
    </w:p>
    <w:p w:rsidR="001B2E39" w:rsidRDefault="001B2E39" w:rsidP="001B2E39">
      <w:pPr>
        <w:rPr>
          <w:rFonts w:ascii="Times New Roman" w:hAnsi="Times New Roman" w:cs="Times New Roman"/>
          <w:caps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 w:cs="Times New Roman"/>
          <w:caps/>
          <w:sz w:val="28"/>
          <w:szCs w:val="28"/>
        </w:rPr>
      </w:pPr>
    </w:p>
    <w:p w:rsidR="001B2E39" w:rsidRPr="001B2E39" w:rsidRDefault="001B2E39" w:rsidP="001B2E39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>Рецензенты</w:t>
      </w:r>
      <w:r>
        <w:rPr>
          <w:rStyle w:val="a5"/>
          <w:rFonts w:ascii="Times New Roman" w:eastAsia="Calibri" w:hAnsi="Times New Roman"/>
          <w:b/>
          <w:caps/>
          <w:color w:val="auto"/>
          <w:sz w:val="28"/>
          <w:szCs w:val="28"/>
        </w:rPr>
        <w:t>:</w:t>
      </w:r>
    </w:p>
    <w:p w:rsidR="001B2E39" w:rsidRPr="001B76E9" w:rsidRDefault="001B2E39" w:rsidP="001B2E39">
      <w:pPr>
        <w:pStyle w:val="8"/>
        <w:spacing w:before="0"/>
        <w:rPr>
          <w:sz w:val="28"/>
          <w:szCs w:val="28"/>
        </w:rPr>
      </w:pPr>
      <w:r w:rsidRPr="001B76E9">
        <w:rPr>
          <w:spacing w:val="-2"/>
          <w:sz w:val="28"/>
          <w:szCs w:val="28"/>
        </w:rPr>
        <w:t xml:space="preserve"> </w:t>
      </w:r>
      <w:r w:rsidRPr="002C3AA6">
        <w:rPr>
          <w:spacing w:val="-2"/>
          <w:sz w:val="28"/>
          <w:szCs w:val="28"/>
        </w:rPr>
        <w:t xml:space="preserve">Кафедра </w:t>
      </w:r>
      <w:r>
        <w:rPr>
          <w:spacing w:val="-2"/>
          <w:sz w:val="28"/>
          <w:szCs w:val="28"/>
        </w:rPr>
        <w:t>теории и практики английской речи</w:t>
      </w:r>
      <w:r>
        <w:rPr>
          <w:sz w:val="28"/>
          <w:szCs w:val="28"/>
        </w:rPr>
        <w:t xml:space="preserve"> учреждение образования</w:t>
      </w:r>
    </w:p>
    <w:p w:rsidR="001B2E39" w:rsidRPr="001B76E9" w:rsidRDefault="001B2E39" w:rsidP="001B2E39">
      <w:pPr>
        <w:pStyle w:val="8"/>
        <w:spacing w:before="0"/>
        <w:rPr>
          <w:rFonts w:ascii="Times New Roman" w:hAnsi="Times New Roman"/>
          <w:sz w:val="28"/>
          <w:szCs w:val="28"/>
        </w:rPr>
      </w:pPr>
      <w:r w:rsidRPr="009719D6">
        <w:rPr>
          <w:sz w:val="28"/>
          <w:szCs w:val="28"/>
        </w:rPr>
        <w:t>«</w:t>
      </w:r>
      <w:r>
        <w:rPr>
          <w:sz w:val="28"/>
          <w:szCs w:val="28"/>
        </w:rPr>
        <w:t>Минский государственный лингвистический университет</w:t>
      </w:r>
      <w:r w:rsidRPr="009719D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r w:rsidRPr="004A7299">
        <w:rPr>
          <w:sz w:val="28"/>
          <w:szCs w:val="28"/>
        </w:rPr>
        <w:t>В.И. Артемов</w:t>
      </w:r>
      <w:r>
        <w:rPr>
          <w:sz w:val="28"/>
          <w:szCs w:val="28"/>
        </w:rPr>
        <w:t xml:space="preserve">, заведующий кафедрой межкультурной коммуникации частное </w:t>
      </w:r>
      <w:r w:rsidRPr="001B76E9">
        <w:rPr>
          <w:sz w:val="28"/>
          <w:szCs w:val="28"/>
        </w:rPr>
        <w:t xml:space="preserve">  </w:t>
      </w:r>
      <w:r>
        <w:rPr>
          <w:sz w:val="28"/>
          <w:szCs w:val="28"/>
        </w:rPr>
        <w:t>учреждение образования «Институт современных знаний им. А.М.Широкова», кандидат филологических наук, доцент</w:t>
      </w:r>
    </w:p>
    <w:p w:rsidR="001B2E39" w:rsidRDefault="001B2E39" w:rsidP="001B2E39">
      <w:pPr>
        <w:pStyle w:val="a3"/>
        <w:rPr>
          <w:cap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B2E39" w:rsidRDefault="001B2E39" w:rsidP="001B2E39">
      <w:pPr>
        <w:ind w:left="2124" w:hanging="281"/>
        <w:rPr>
          <w:rFonts w:ascii="Times New Roman" w:hAnsi="Times New Roman" w:cs="Times New Roman"/>
          <w:caps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1B2E39" w:rsidRDefault="001B2E39" w:rsidP="001B2E39">
      <w:pPr>
        <w:pStyle w:val="a3"/>
        <w:rPr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p w:rsidR="001B2E39" w:rsidRDefault="001B2E39" w:rsidP="001B2E39">
      <w:pPr>
        <w:pStyle w:val="8"/>
        <w:spacing w:before="0"/>
        <w:rPr>
          <w:rFonts w:ascii="Times New Roman" w:eastAsia="Calibri" w:hAnsi="Times New Roman"/>
          <w:b/>
          <w:caps/>
          <w:color w:val="auto"/>
          <w:sz w:val="28"/>
          <w:szCs w:val="28"/>
        </w:rPr>
      </w:pPr>
      <w:proofErr w:type="gramStart"/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>РЕКОМЕНДОВАНА</w:t>
      </w:r>
      <w:proofErr w:type="gramEnd"/>
      <w:r>
        <w:rPr>
          <w:rFonts w:ascii="Times New Roman" w:eastAsia="Calibri" w:hAnsi="Times New Roman"/>
          <w:b/>
          <w:caps/>
          <w:color w:val="auto"/>
          <w:sz w:val="28"/>
          <w:szCs w:val="28"/>
        </w:rPr>
        <w:t xml:space="preserve"> К УТВЕРЖДЕНИЮ В КАЧЕСТВЕ ТИПОВОЙ:</w:t>
      </w:r>
    </w:p>
    <w:p w:rsidR="001B2E39" w:rsidRPr="00A970DB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A970DB">
        <w:rPr>
          <w:rFonts w:ascii="Times New Roman" w:hAnsi="Times New Roman" w:cs="Times New Roman"/>
          <w:sz w:val="28"/>
          <w:szCs w:val="28"/>
        </w:rPr>
        <w:t xml:space="preserve">Кафедрой английского языка гуманитарных специальностей  Учреждения образования «Белорусский государственный университет» (протокол № </w:t>
      </w:r>
      <w:r w:rsidRPr="00E86470">
        <w:rPr>
          <w:rFonts w:ascii="Times New Roman" w:hAnsi="Times New Roman" w:cs="Times New Roman"/>
          <w:sz w:val="28"/>
          <w:szCs w:val="28"/>
        </w:rPr>
        <w:t>9</w:t>
      </w:r>
      <w:r w:rsidRPr="00A970DB">
        <w:rPr>
          <w:rFonts w:ascii="Times New Roman" w:hAnsi="Times New Roman" w:cs="Times New Roman"/>
          <w:sz w:val="28"/>
          <w:szCs w:val="28"/>
        </w:rPr>
        <w:t xml:space="preserve"> от </w:t>
      </w:r>
      <w:r w:rsidRPr="00E86470">
        <w:rPr>
          <w:rFonts w:ascii="Times New Roman" w:hAnsi="Times New Roman" w:cs="Times New Roman"/>
          <w:sz w:val="28"/>
          <w:szCs w:val="28"/>
        </w:rPr>
        <w:t>27.04.2015 г.).</w:t>
      </w:r>
    </w:p>
    <w:p w:rsidR="001B2E39" w:rsidRPr="00A970DB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(протокол</w:t>
      </w:r>
      <w:r w:rsidRPr="00867CF9">
        <w:rPr>
          <w:sz w:val="28"/>
          <w:szCs w:val="28"/>
        </w:rPr>
        <w:t xml:space="preserve"> </w:t>
      </w:r>
      <w:r>
        <w:rPr>
          <w:sz w:val="28"/>
          <w:szCs w:val="28"/>
        </w:rPr>
        <w:t>№ 5 от 15 мая 2015 года</w:t>
      </w:r>
      <w:r w:rsidRPr="00FF2CE3">
        <w:rPr>
          <w:sz w:val="28"/>
          <w:szCs w:val="28"/>
        </w:rPr>
        <w:t xml:space="preserve">); </w:t>
      </w: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Научно-методическим советом</w:t>
      </w:r>
      <w:r w:rsidRPr="00FF2CE3">
        <w:rPr>
          <w:sz w:val="18"/>
          <w:szCs w:val="18"/>
        </w:rPr>
        <w:t xml:space="preserve"> </w:t>
      </w:r>
      <w:r w:rsidRPr="00FF2CE3">
        <w:rPr>
          <w:sz w:val="28"/>
          <w:szCs w:val="28"/>
        </w:rPr>
        <w:t>по группе специальностей «Коммуникации»</w:t>
      </w: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у</w:t>
      </w:r>
      <w:r w:rsidRPr="00FF2CE3">
        <w:rPr>
          <w:sz w:val="28"/>
          <w:szCs w:val="28"/>
        </w:rPr>
        <w:t>чебно</w:t>
      </w:r>
      <w:proofErr w:type="spellEnd"/>
      <w:r w:rsidRPr="00FF2CE3">
        <w:rPr>
          <w:sz w:val="28"/>
          <w:szCs w:val="28"/>
        </w:rPr>
        <w:t>-</w:t>
      </w:r>
      <w:r w:rsidRPr="00FF2CE3">
        <w:rPr>
          <w:sz w:val="18"/>
          <w:szCs w:val="18"/>
        </w:rPr>
        <w:t xml:space="preserve"> </w:t>
      </w:r>
      <w:r w:rsidRPr="00FF2CE3">
        <w:rPr>
          <w:sz w:val="28"/>
          <w:szCs w:val="28"/>
        </w:rPr>
        <w:t>методического</w:t>
      </w:r>
      <w:proofErr w:type="gramEnd"/>
      <w:r w:rsidRPr="00FF2CE3">
        <w:rPr>
          <w:sz w:val="28"/>
          <w:szCs w:val="28"/>
        </w:rPr>
        <w:t xml:space="preserve"> объединения по гуманитарному образованию </w:t>
      </w:r>
    </w:p>
    <w:p w:rsidR="001B2E39" w:rsidRPr="00FF2CE3" w:rsidRDefault="001B2E39" w:rsidP="001B2E39">
      <w:pPr>
        <w:pStyle w:val="Default"/>
        <w:jc w:val="both"/>
        <w:rPr>
          <w:sz w:val="28"/>
          <w:szCs w:val="28"/>
        </w:rPr>
      </w:pPr>
      <w:r w:rsidRPr="00FF2CE3">
        <w:rPr>
          <w:sz w:val="28"/>
          <w:szCs w:val="28"/>
        </w:rPr>
        <w:t>(протокол</w:t>
      </w:r>
      <w:r w:rsidRPr="00867CF9">
        <w:rPr>
          <w:sz w:val="28"/>
          <w:szCs w:val="28"/>
        </w:rPr>
        <w:t xml:space="preserve"> </w:t>
      </w:r>
      <w:r>
        <w:rPr>
          <w:sz w:val="28"/>
          <w:szCs w:val="28"/>
        </w:rPr>
        <w:t>№ 6 от 30 апреля 2015 года</w:t>
      </w:r>
      <w:r w:rsidRPr="00FF2CE3">
        <w:rPr>
          <w:sz w:val="28"/>
          <w:szCs w:val="28"/>
        </w:rPr>
        <w:t xml:space="preserve">) </w:t>
      </w:r>
    </w:p>
    <w:p w:rsidR="001B2E39" w:rsidRPr="00A970DB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p w:rsidR="001B2E39" w:rsidRPr="00A970DB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p w:rsidR="001B2E39" w:rsidRPr="00A970DB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970DB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A970DB">
        <w:rPr>
          <w:rFonts w:ascii="Times New Roman" w:hAnsi="Times New Roman" w:cs="Times New Roman"/>
          <w:sz w:val="28"/>
          <w:szCs w:val="28"/>
        </w:rPr>
        <w:t xml:space="preserve"> за редакцию: И.Н.Ивашкевич</w:t>
      </w:r>
    </w:p>
    <w:p w:rsidR="001B2E39" w:rsidRPr="00635D48" w:rsidRDefault="001B2E39" w:rsidP="001B2E39">
      <w:pPr>
        <w:rPr>
          <w:rFonts w:ascii="Times New Roman" w:hAnsi="Times New Roman" w:cs="Times New Roman"/>
        </w:rPr>
      </w:pPr>
      <w:proofErr w:type="gramStart"/>
      <w:r w:rsidRPr="00A970DB">
        <w:rPr>
          <w:rFonts w:ascii="Times New Roman" w:hAnsi="Times New Roman" w:cs="Times New Roman"/>
          <w:sz w:val="28"/>
          <w:szCs w:val="28"/>
        </w:rPr>
        <w:t>Ответственный за выпуск:</w:t>
      </w:r>
      <w:proofErr w:type="gramEnd"/>
      <w:r w:rsidRPr="00A970DB">
        <w:rPr>
          <w:rFonts w:ascii="Times New Roman" w:hAnsi="Times New Roman" w:cs="Times New Roman"/>
          <w:sz w:val="28"/>
          <w:szCs w:val="28"/>
        </w:rPr>
        <w:t xml:space="preserve"> </w:t>
      </w:r>
      <w:r w:rsidRPr="00635D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И.В. Авдеева</w:t>
      </w:r>
    </w:p>
    <w:p w:rsidR="00BA6310" w:rsidRDefault="001B2E39">
      <w:pPr>
        <w:rPr>
          <w:lang w:val="en-US"/>
        </w:rPr>
      </w:pPr>
    </w:p>
    <w:p w:rsidR="001B2E39" w:rsidRDefault="001B2E39">
      <w:pPr>
        <w:rPr>
          <w:lang w:val="en-US"/>
        </w:rPr>
      </w:pPr>
    </w:p>
    <w:p w:rsidR="001B2E39" w:rsidRDefault="001B2E39">
      <w:pPr>
        <w:rPr>
          <w:lang w:val="en-US"/>
        </w:rPr>
      </w:pPr>
    </w:p>
    <w:p w:rsidR="001B2E39" w:rsidRDefault="001B2E39">
      <w:pPr>
        <w:rPr>
          <w:lang w:val="en-US"/>
        </w:rPr>
      </w:pPr>
    </w:p>
    <w:p w:rsidR="001B2E39" w:rsidRPr="00B15207" w:rsidRDefault="001B2E39" w:rsidP="001B2E39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en-US"/>
        </w:rPr>
      </w:pPr>
    </w:p>
    <w:p w:rsidR="001B2E39" w:rsidRDefault="001B2E39" w:rsidP="001B2E39">
      <w:pPr>
        <w:shd w:val="clear" w:color="auto" w:fill="FFFFFF"/>
        <w:ind w:firstLine="538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1</w:t>
      </w:r>
      <w:r w:rsidRPr="00B15207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Пояснительная записка</w:t>
      </w:r>
    </w:p>
    <w:p w:rsidR="001B2E39" w:rsidRDefault="001B2E39" w:rsidP="001B2E39">
      <w:pPr>
        <w:shd w:val="clear" w:color="auto" w:fill="FFFFFF"/>
        <w:ind w:firstLine="538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1B2E39" w:rsidRDefault="001B2E39" w:rsidP="001B2E39">
      <w:pPr>
        <w:shd w:val="clear" w:color="auto" w:fill="FFFFFF"/>
        <w:jc w:val="both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1.1 Актуальность изучения учебной дисциплины</w:t>
      </w:r>
    </w:p>
    <w:p w:rsidR="001B2E39" w:rsidRDefault="001B2E39" w:rsidP="001B2E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Владение иностранными языками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это неотъемлемая часть профессиональной подготовки специалистов в области международных отношений. </w:t>
      </w:r>
      <w:r>
        <w:rPr>
          <w:rFonts w:ascii="Times New Roman" w:hAnsi="Times New Roman" w:cs="Times New Roman"/>
          <w:sz w:val="28"/>
          <w:szCs w:val="28"/>
        </w:rPr>
        <w:t xml:space="preserve">Задачей изучения курса иностранного языка является формирование таких интегрированных компетенций (коммуникативной, социокультурной и когнитивной), которые обеспечили бы будущему специалисту возможность эффективно выполнять свои профессиональные обязанности, используя иностранный язык как инструмент профессиональной деятельности в иноязычном (полностью или частично),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мультикультурном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окружении.</w:t>
      </w:r>
    </w:p>
    <w:p w:rsidR="001B2E39" w:rsidRDefault="001B2E39" w:rsidP="001B2E3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Поскольку сфера деятельности специалистов в области международных отношений (в широком смысле этого термина) развивается и расширяется очень динамично, предусмотреть и перечислить все вероятные коммуникативные ситуации, общие и профессиональные, невозможно. Поэтому формирование языковых навыков и общих и частных речевых умений на базе когнитивной и социокультурной компетенции приобретает особую важность.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методическим подходом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 обучению английскому языку студентов специальности «Международные отношения» является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подход, направленный на выполнение социальной и профессиональной деятельности, где иностранный язык (английский) служит инструментом эффективного осуществления этой деятельности.  </w:t>
      </w:r>
    </w:p>
    <w:p w:rsidR="001B2E39" w:rsidRDefault="001B2E39" w:rsidP="001B2E39">
      <w:pPr>
        <w:shd w:val="clear" w:color="auto" w:fill="FFFFFF"/>
        <w:ind w:right="67" w:firstLine="53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Учебная дисциплина </w:t>
      </w:r>
      <w:r>
        <w:rPr>
          <w:rFonts w:ascii="Times New Roman" w:hAnsi="Times New Roman" w:cs="Times New Roman"/>
          <w:sz w:val="28"/>
          <w:szCs w:val="28"/>
        </w:rPr>
        <w:t xml:space="preserve">«Иностранный язык профессиональной деятельности (первый английский)»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охватывает все основные аспекты иноязычной подготовки студентов. Данная дисциплина нацелена на изучение английского языка как языка международного общения (язык международных организаций, документов) с учетом национальных вариантов (британский, американский). Она опирается на базовый курс среднего образования и дисциплину «Иностранный язык (первый английский)» и продолжает формирование и совершенствование ряда общих и коммуникативных компетенций, таких как языковая, дискурсивная, стратегическая, компенсаторная, когнитивная, социолингвистическая и социокультурная. При освоении данной дисциплины особое внимание уделяется формированию социально-личностных и профессиональных компетенций. Основой для этого служит содержание курса, </w:t>
      </w:r>
      <w:proofErr w:type="gram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методические подходы</w:t>
      </w:r>
      <w:proofErr w:type="gram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, используемые при его освоении, и обусловленные ими образовательные технологии.</w:t>
      </w:r>
    </w:p>
    <w:p w:rsidR="001B2E39" w:rsidRPr="00505B2A" w:rsidRDefault="001B2E39" w:rsidP="001B2E39">
      <w:pPr>
        <w:shd w:val="clear" w:color="auto" w:fill="FFFFFF"/>
        <w:ind w:right="106" w:firstLine="53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Данная дисциплина изучается на протяжении всех лет обучения специалиста     в    области     международных    отношений (6 семестров), предполагает значительный объем аудиторных практических </w:t>
      </w:r>
      <w:r w:rsidRPr="00505B2A">
        <w:rPr>
          <w:rFonts w:ascii="Times New Roman" w:hAnsi="Times New Roman" w:cs="Times New Roman"/>
          <w:color w:val="000000"/>
          <w:sz w:val="28"/>
          <w:szCs w:val="28"/>
        </w:rPr>
        <w:t xml:space="preserve">занятий, самостоятельную подготовку, обширный и разнообразный аутентичный учебный материал и формирование в результате освоения курса иноязычных компетенций высокого уровня. </w:t>
      </w:r>
      <w:proofErr w:type="gramStart"/>
      <w:r w:rsidRPr="00505B2A">
        <w:rPr>
          <w:rFonts w:ascii="Times New Roman" w:hAnsi="Times New Roman" w:cs="Times New Roman"/>
          <w:color w:val="000000"/>
          <w:sz w:val="28"/>
          <w:szCs w:val="28"/>
        </w:rPr>
        <w:t xml:space="preserve">Эти факторы обуславливают сложное построение курса обучения как интегрированного аспектно-модульного, </w:t>
      </w:r>
      <w:r w:rsidRPr="00505B2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соотносящегося как с другими, более частными дисциплинами иноязычного образования, такими как теория и практика перевода (английский-русский),  учебная языковая практика, дипломатическая и деловая переписка на английском языке, так и с дисциплинами цикла профессиональной подготовки, такими как история стран по регионам, основы геополитики и </w:t>
      </w:r>
      <w:proofErr w:type="spellStart"/>
      <w:r w:rsidRPr="00505B2A">
        <w:rPr>
          <w:rFonts w:ascii="Times New Roman" w:hAnsi="Times New Roman" w:cs="Times New Roman"/>
          <w:color w:val="000000"/>
          <w:sz w:val="28"/>
          <w:szCs w:val="28"/>
        </w:rPr>
        <w:t>геостратегии</w:t>
      </w:r>
      <w:proofErr w:type="spellEnd"/>
      <w:r w:rsidRPr="00505B2A">
        <w:rPr>
          <w:rFonts w:ascii="Times New Roman" w:hAnsi="Times New Roman" w:cs="Times New Roman"/>
          <w:color w:val="000000"/>
          <w:sz w:val="28"/>
          <w:szCs w:val="28"/>
        </w:rPr>
        <w:t>, экономическая и социальная география зарубежных стран, мировая</w:t>
      </w:r>
      <w:proofErr w:type="gramEnd"/>
      <w:r w:rsidRPr="00505B2A">
        <w:rPr>
          <w:rFonts w:ascii="Times New Roman" w:hAnsi="Times New Roman" w:cs="Times New Roman"/>
          <w:color w:val="000000"/>
          <w:sz w:val="28"/>
          <w:szCs w:val="28"/>
        </w:rPr>
        <w:t xml:space="preserve"> экономика и международные экономические отношения и другие. Деление на аспекты позволяет осуществить концентрически-поступательное наращивание сложности в рамках аспекта «</w:t>
      </w:r>
      <w:r w:rsidRPr="00505B2A">
        <w:rPr>
          <w:rFonts w:ascii="Times New Roman" w:hAnsi="Times New Roman" w:cs="Times New Roman"/>
          <w:sz w:val="28"/>
          <w:szCs w:val="28"/>
        </w:rPr>
        <w:t>Общелитературный английский язык</w:t>
      </w:r>
      <w:r w:rsidRPr="00505B2A">
        <w:rPr>
          <w:rFonts w:ascii="Times New Roman" w:hAnsi="Times New Roman" w:cs="Times New Roman"/>
          <w:color w:val="000000"/>
          <w:sz w:val="28"/>
          <w:szCs w:val="28"/>
        </w:rPr>
        <w:t>», а также создать обширный и системный профессиональный лексикон и сформировать специфические профессиональные иноязычные навыки и умения в рамках отдельных тем-модулей в аспекте «</w:t>
      </w:r>
      <w:r w:rsidRPr="00505B2A">
        <w:rPr>
          <w:rFonts w:ascii="Times New Roman" w:hAnsi="Times New Roman" w:cs="Times New Roman"/>
          <w:sz w:val="28"/>
          <w:szCs w:val="28"/>
        </w:rPr>
        <w:t xml:space="preserve">Иностранный язык профессиональной деятельности (первый английский)». </w:t>
      </w:r>
    </w:p>
    <w:p w:rsidR="001B2E39" w:rsidRPr="00505B2A" w:rsidRDefault="001B2E39" w:rsidP="001B2E39">
      <w:pPr>
        <w:shd w:val="clear" w:color="auto" w:fill="FFFFFF"/>
        <w:ind w:right="106" w:firstLine="538"/>
        <w:jc w:val="both"/>
        <w:rPr>
          <w:rFonts w:ascii="Times New Roman" w:hAnsi="Times New Roman"/>
          <w:sz w:val="28"/>
          <w:szCs w:val="28"/>
        </w:rPr>
      </w:pPr>
      <w:r w:rsidRPr="00505B2A">
        <w:rPr>
          <w:rFonts w:ascii="Times New Roman" w:hAnsi="Times New Roman"/>
          <w:sz w:val="28"/>
          <w:szCs w:val="28"/>
        </w:rPr>
        <w:t>В результате усвоения курса для продолжающих изучать английский язык должен быть достигнут высокий уровень профессионального владения им (С</w:t>
      </w:r>
      <w:proofErr w:type="gramStart"/>
      <w:r w:rsidRPr="00505B2A">
        <w:rPr>
          <w:rFonts w:ascii="Times New Roman" w:hAnsi="Times New Roman"/>
          <w:sz w:val="28"/>
          <w:szCs w:val="28"/>
        </w:rPr>
        <w:t>1</w:t>
      </w:r>
      <w:proofErr w:type="gramEnd"/>
      <w:r w:rsidRPr="00505B2A">
        <w:rPr>
          <w:rFonts w:ascii="Times New Roman" w:hAnsi="Times New Roman"/>
          <w:sz w:val="28"/>
          <w:szCs w:val="28"/>
        </w:rPr>
        <w:t xml:space="preserve"> по классификации Совета Европы). </w:t>
      </w:r>
    </w:p>
    <w:p w:rsidR="001B2E39" w:rsidRDefault="001B2E39" w:rsidP="001B2E39">
      <w:pPr>
        <w:tabs>
          <w:tab w:val="left" w:pos="10680"/>
        </w:tabs>
        <w:ind w:firstLine="426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05B2A">
        <w:rPr>
          <w:rFonts w:ascii="Times New Roman" w:eastAsia="Calibri" w:hAnsi="Times New Roman"/>
          <w:sz w:val="28"/>
          <w:szCs w:val="28"/>
          <w:lang w:eastAsia="en-US"/>
        </w:rPr>
        <w:t>Типовая</w:t>
      </w:r>
      <w:r w:rsidRPr="00505B2A">
        <w:rPr>
          <w:rFonts w:ascii="Times New Roman" w:eastAsia="Calibri" w:hAnsi="Times New Roman"/>
          <w:color w:val="FF0000"/>
          <w:sz w:val="28"/>
          <w:szCs w:val="28"/>
          <w:lang w:eastAsia="en-US"/>
        </w:rPr>
        <w:t xml:space="preserve"> </w:t>
      </w:r>
      <w:r w:rsidRPr="00505B2A">
        <w:rPr>
          <w:rFonts w:ascii="Times New Roman" w:eastAsia="Calibri" w:hAnsi="Times New Roman"/>
          <w:sz w:val="28"/>
          <w:szCs w:val="28"/>
          <w:lang w:eastAsia="en-US"/>
        </w:rPr>
        <w:t xml:space="preserve">учебная программа по учебной дисциплине </w:t>
      </w:r>
      <w:r w:rsidRPr="00505B2A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05B2A">
        <w:rPr>
          <w:rFonts w:ascii="Times New Roman" w:hAnsi="Times New Roman" w:cs="Times New Roman"/>
          <w:sz w:val="28"/>
          <w:szCs w:val="28"/>
        </w:rPr>
        <w:t>Иностранный язык профессиональной деятельности (первый английский)»</w:t>
      </w:r>
      <w:r w:rsidRPr="00505B2A">
        <w:rPr>
          <w:rFonts w:ascii="Times New Roman" w:eastAsia="Calibri" w:hAnsi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концепций современного языкового образования, а также в соответствии со следующими нормативными документами:</w:t>
      </w:r>
    </w:p>
    <w:p w:rsidR="001B2E39" w:rsidRPr="00C12C7F" w:rsidRDefault="001B2E39" w:rsidP="001B2E39">
      <w:pPr>
        <w:pStyle w:val="ad"/>
        <w:widowControl/>
        <w:numPr>
          <w:ilvl w:val="0"/>
          <w:numId w:val="23"/>
        </w:numPr>
        <w:ind w:left="993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12C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Образовательный  </w:t>
      </w:r>
      <w:r w:rsidRPr="00C12C7F">
        <w:rPr>
          <w:rFonts w:ascii="Times New Roman" w:eastAsia="Calibri" w:hAnsi="Times New Roman" w:cs="Times New Roman"/>
          <w:sz w:val="28"/>
          <w:szCs w:val="28"/>
        </w:rPr>
        <w:t xml:space="preserve">стандарт «Высшее образование. </w:t>
      </w:r>
      <w:proofErr w:type="gramStart"/>
      <w:r w:rsidRPr="00C12C7F">
        <w:rPr>
          <w:rFonts w:ascii="Times New Roman" w:eastAsia="Calibri" w:hAnsi="Times New Roman" w:cs="Times New Roman"/>
          <w:sz w:val="28"/>
          <w:szCs w:val="28"/>
        </w:rPr>
        <w:t xml:space="preserve">Первая ступень.» Специальность </w:t>
      </w:r>
      <w:r w:rsidRPr="00C12C7F">
        <w:rPr>
          <w:rFonts w:ascii="Times New Roman" w:hAnsi="Times New Roman" w:cs="Times New Roman"/>
          <w:sz w:val="28"/>
          <w:szCs w:val="28"/>
        </w:rPr>
        <w:t xml:space="preserve">1-23 01 </w:t>
      </w:r>
      <w:proofErr w:type="spellStart"/>
      <w:r w:rsidRPr="00C12C7F">
        <w:rPr>
          <w:rFonts w:ascii="Times New Roman" w:hAnsi="Times New Roman" w:cs="Times New Roman"/>
          <w:sz w:val="28"/>
          <w:szCs w:val="28"/>
        </w:rPr>
        <w:t>01</w:t>
      </w:r>
      <w:proofErr w:type="spellEnd"/>
      <w:r w:rsidRPr="00C12C7F">
        <w:rPr>
          <w:rFonts w:ascii="Times New Roman" w:hAnsi="Times New Roman" w:cs="Times New Roman"/>
          <w:sz w:val="28"/>
          <w:szCs w:val="28"/>
        </w:rPr>
        <w:t xml:space="preserve"> Международные отношения</w:t>
      </w:r>
      <w:r w:rsidRPr="00C12C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2C7F">
        <w:rPr>
          <w:rFonts w:ascii="Times New Roman" w:eastAsia="Calibri" w:hAnsi="Times New Roman" w:cs="Times New Roman"/>
          <w:sz w:val="28"/>
          <w:szCs w:val="28"/>
        </w:rPr>
        <w:t xml:space="preserve"> (утвержден и введен в действие постановлением Министерства образования Республики Беларусь от 30.08.2013 г. №88);</w:t>
      </w:r>
      <w:r w:rsidRPr="00C12C7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End"/>
    </w:p>
    <w:p w:rsidR="001B2E39" w:rsidRPr="00C12C7F" w:rsidRDefault="001B2E39" w:rsidP="001B2E39">
      <w:pPr>
        <w:pStyle w:val="ad"/>
        <w:widowControl/>
        <w:numPr>
          <w:ilvl w:val="0"/>
          <w:numId w:val="23"/>
        </w:numPr>
        <w:ind w:left="993" w:hanging="284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C12C7F">
        <w:rPr>
          <w:rFonts w:ascii="Times New Roman" w:hAnsi="Times New Roman" w:cs="Times New Roman"/>
          <w:sz w:val="28"/>
          <w:szCs w:val="28"/>
        </w:rPr>
        <w:t>Иностранный язык: типовая учебная программа для высших учебных заведений / [составители:</w:t>
      </w:r>
      <w:proofErr w:type="gramEnd"/>
      <w:r w:rsidRPr="00C12C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12C7F">
        <w:rPr>
          <w:rFonts w:ascii="Times New Roman" w:hAnsi="Times New Roman" w:cs="Times New Roman"/>
          <w:sz w:val="28"/>
          <w:szCs w:val="28"/>
        </w:rPr>
        <w:t xml:space="preserve">Л. В. </w:t>
      </w:r>
      <w:proofErr w:type="spellStart"/>
      <w:r w:rsidRPr="00C12C7F">
        <w:rPr>
          <w:rFonts w:ascii="Times New Roman" w:hAnsi="Times New Roman" w:cs="Times New Roman"/>
          <w:sz w:val="28"/>
          <w:szCs w:val="28"/>
        </w:rPr>
        <w:t>Хведченя</w:t>
      </w:r>
      <w:proofErr w:type="spellEnd"/>
      <w:r w:rsidRPr="00C12C7F">
        <w:rPr>
          <w:rFonts w:ascii="Times New Roman" w:hAnsi="Times New Roman" w:cs="Times New Roman"/>
          <w:sz w:val="28"/>
          <w:szCs w:val="28"/>
        </w:rPr>
        <w:t xml:space="preserve">, И. М. Андреасян, </w:t>
      </w:r>
      <w:r w:rsidRPr="003E652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C12C7F">
        <w:rPr>
          <w:rFonts w:ascii="Times New Roman" w:hAnsi="Times New Roman" w:cs="Times New Roman"/>
          <w:sz w:val="28"/>
          <w:szCs w:val="28"/>
        </w:rPr>
        <w:t>О. И. Васючкова].</w:t>
      </w:r>
      <w:proofErr w:type="gramEnd"/>
      <w:r w:rsidRPr="00C12C7F">
        <w:rPr>
          <w:rFonts w:ascii="Times New Roman" w:hAnsi="Times New Roman" w:cs="Times New Roman"/>
          <w:sz w:val="28"/>
          <w:szCs w:val="28"/>
        </w:rPr>
        <w:t xml:space="preserve"> — Минск, РИВШ, 2008.</w:t>
      </w:r>
    </w:p>
    <w:p w:rsidR="001B2E39" w:rsidRPr="00505B2A" w:rsidRDefault="001B2E39" w:rsidP="001B2E39">
      <w:pPr>
        <w:pStyle w:val="ad"/>
        <w:widowControl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2C7F">
        <w:rPr>
          <w:rFonts w:ascii="Times New Roman" w:hAnsi="Times New Roman" w:cs="Times New Roman"/>
          <w:sz w:val="28"/>
          <w:szCs w:val="28"/>
        </w:rPr>
        <w:tab/>
        <w:t>Учитывались также положения такого документа как</w:t>
      </w:r>
      <w:r w:rsidRPr="00505B2A">
        <w:rPr>
          <w:rFonts w:ascii="Times New Roman" w:hAnsi="Times New Roman" w:cs="Times New Roman"/>
          <w:sz w:val="28"/>
          <w:szCs w:val="28"/>
        </w:rPr>
        <w:t xml:space="preserve"> «</w:t>
      </w:r>
      <w:r w:rsidRPr="00505B2A">
        <w:rPr>
          <w:rFonts w:ascii="Times New Roman" w:eastAsia="Calibri" w:hAnsi="Times New Roman"/>
          <w:sz w:val="28"/>
          <w:szCs w:val="28"/>
          <w:lang w:eastAsia="en-US"/>
        </w:rPr>
        <w:t>Общеевропейские компетенции владения иностранным языком: изучение, преподавание, оценка.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505B2A">
        <w:rPr>
          <w:rFonts w:ascii="Times New Roman" w:eastAsia="Calibri" w:hAnsi="Times New Roman"/>
          <w:sz w:val="28"/>
          <w:szCs w:val="28"/>
          <w:lang w:eastAsia="en-US"/>
        </w:rPr>
        <w:t xml:space="preserve">Департамент современных языков Директората по образованию, культуре и спорту Совета Европы – </w:t>
      </w:r>
      <w:r w:rsidRPr="00505B2A">
        <w:rPr>
          <w:rFonts w:ascii="Times New Roman" w:eastAsia="Calibri" w:hAnsi="Times New Roman"/>
          <w:sz w:val="28"/>
          <w:szCs w:val="28"/>
          <w:lang w:val="en-US" w:eastAsia="en-US"/>
        </w:rPr>
        <w:t>M</w:t>
      </w:r>
      <w:r w:rsidRPr="00505B2A">
        <w:rPr>
          <w:rFonts w:ascii="Times New Roman" w:eastAsia="Calibri" w:hAnsi="Times New Roman"/>
          <w:sz w:val="28"/>
          <w:szCs w:val="28"/>
          <w:lang w:eastAsia="en-US"/>
        </w:rPr>
        <w:t xml:space="preserve">.: Изд-во МГЛУ, 2003». </w:t>
      </w:r>
    </w:p>
    <w:p w:rsidR="001B2E39" w:rsidRPr="00505B2A" w:rsidRDefault="001B2E39" w:rsidP="001B2E39">
      <w:pPr>
        <w:shd w:val="clear" w:color="auto" w:fill="FFFFFF"/>
        <w:ind w:right="106" w:firstLine="538"/>
        <w:jc w:val="both"/>
        <w:rPr>
          <w:rFonts w:ascii="Times New Roman" w:hAnsi="Times New Roman" w:cs="Times New Roman"/>
          <w:sz w:val="28"/>
          <w:szCs w:val="28"/>
        </w:rPr>
      </w:pPr>
    </w:p>
    <w:p w:rsidR="001B2E39" w:rsidRPr="00505B2A" w:rsidRDefault="001B2E39" w:rsidP="001B2E39">
      <w:pPr>
        <w:ind w:left="709" w:hanging="709"/>
        <w:jc w:val="both"/>
        <w:rPr>
          <w:rFonts w:ascii="Times New Roman" w:hAnsi="Times New Roman"/>
          <w:b/>
          <w:sz w:val="28"/>
          <w:szCs w:val="28"/>
        </w:rPr>
      </w:pPr>
      <w:r w:rsidRPr="00505B2A">
        <w:rPr>
          <w:rFonts w:ascii="Times New Roman" w:hAnsi="Times New Roman"/>
          <w:b/>
          <w:sz w:val="28"/>
          <w:szCs w:val="28"/>
        </w:rPr>
        <w:t xml:space="preserve">1.2 Цели и задачи учебной дисциплины </w:t>
      </w:r>
    </w:p>
    <w:p w:rsidR="001B2E39" w:rsidRPr="00505B2A" w:rsidRDefault="001B2E39" w:rsidP="001B2E3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Основной курс английского языка профессиональной деятельности охватывает основные сферы и ситуации этой деятельности и 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интегрированно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решает целевую задачу совершенствования общелингвистических и специальных навыков и умений английского языка для формирования иноязычных компетенций высшего уровня. Для квалификации «переводчик-референт» эти компетенции включают также аналитические умения и навыки и умения реферирования и перевода.</w:t>
      </w:r>
    </w:p>
    <w:p w:rsidR="001B2E39" w:rsidRPr="00505B2A" w:rsidRDefault="001B2E39" w:rsidP="001B2E39">
      <w:pPr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Основными иноязычными компетенциями выпускника полагаются </w:t>
      </w:r>
      <w:proofErr w:type="gramStart"/>
      <w:r w:rsidRPr="00505B2A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Pr="00505B2A">
        <w:rPr>
          <w:rFonts w:ascii="Times New Roman" w:hAnsi="Times New Roman" w:cs="Times New Roman"/>
          <w:sz w:val="28"/>
          <w:szCs w:val="28"/>
        </w:rPr>
        <w:t>:</w:t>
      </w:r>
    </w:p>
    <w:p w:rsidR="001B2E39" w:rsidRPr="00505B2A" w:rsidRDefault="001B2E39" w:rsidP="001B2E39">
      <w:pPr>
        <w:numPr>
          <w:ilvl w:val="0"/>
          <w:numId w:val="24"/>
        </w:numPr>
        <w:tabs>
          <w:tab w:val="left" w:pos="0"/>
        </w:tabs>
        <w:ind w:left="993" w:hanging="283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лингвистическая компетенция в общих и профессиональных сферах </w:t>
      </w:r>
      <w:r w:rsidRPr="00505B2A">
        <w:rPr>
          <w:rFonts w:ascii="Times New Roman" w:hAnsi="Times New Roman" w:cs="Times New Roman"/>
          <w:sz w:val="28"/>
          <w:szCs w:val="28"/>
        </w:rPr>
        <w:lastRenderedPageBreak/>
        <w:t>деятельности, включая знания и умения когнитивной организации учебной и профессиональной деятельности;</w:t>
      </w:r>
    </w:p>
    <w:p w:rsidR="001B2E39" w:rsidRPr="00505B2A" w:rsidRDefault="001B2E39" w:rsidP="001B2E39">
      <w:pPr>
        <w:numPr>
          <w:ilvl w:val="0"/>
          <w:numId w:val="24"/>
        </w:numPr>
        <w:tabs>
          <w:tab w:val="left" w:pos="0"/>
        </w:tabs>
        <w:ind w:left="993" w:hanging="283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социолингвистическая компетенция – знание и умение применять социальные и профессиональные нормы общения при межкультурной коммуникации.</w:t>
      </w:r>
    </w:p>
    <w:p w:rsidR="001B2E39" w:rsidRPr="00505B2A" w:rsidRDefault="001B2E39" w:rsidP="001B2E39">
      <w:pPr>
        <w:tabs>
          <w:tab w:val="left" w:pos="1134"/>
        </w:tabs>
        <w:ind w:firstLine="567"/>
        <w:jc w:val="both"/>
        <w:rPr>
          <w:b/>
          <w:bCs/>
          <w:i/>
          <w:caps/>
          <w:spacing w:val="-8"/>
          <w:sz w:val="28"/>
          <w:szCs w:val="28"/>
        </w:rPr>
      </w:pPr>
    </w:p>
    <w:p w:rsidR="001B2E39" w:rsidRPr="00505B2A" w:rsidRDefault="001B2E39" w:rsidP="001B2E39">
      <w:pPr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</w:t>
      </w:r>
      <w:r w:rsidRPr="00505B2A">
        <w:rPr>
          <w:rFonts w:ascii="Times New Roman" w:hAnsi="Times New Roman" w:cs="Times New Roman"/>
          <w:b/>
          <w:sz w:val="28"/>
          <w:szCs w:val="28"/>
        </w:rPr>
        <w:t xml:space="preserve"> Требования к уровню освоения учебной дисциплины</w:t>
      </w:r>
    </w:p>
    <w:p w:rsidR="001B2E39" w:rsidRPr="00505B2A" w:rsidRDefault="001B2E39" w:rsidP="001B2E39">
      <w:pPr>
        <w:shd w:val="clear" w:color="auto" w:fill="FFFFFF"/>
        <w:spacing w:before="120"/>
        <w:ind w:firstLine="556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В результате освоения всего курса выпускник-специалист по международным отношениям должен </w:t>
      </w:r>
    </w:p>
    <w:p w:rsidR="001B2E39" w:rsidRPr="00505B2A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грамматическую систему английского языка и ее функционирование применительно к коммуникативным задачам;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основные лексические и лексико-грамматические средства выражения смыслов в основных сферах общения и коммуникативных ситуациях;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терминосистемы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>, охватывающие все ситуации повседневной сферы общения, основные ситуации социально-общественной и образовательной сфер общения, а также предусмотренные программой ситуации профессиональной сферы;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основные функциональные стили, жанры и форматы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дискурсов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>, принятые  в культуре изучаемого языка и соответствующие им средства коммуникации;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факты и сведения о странах изучаемого языка, их культуре и обычаях, необходимые для осуществления эффективной межкультурной коммуникации;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функционально-коммуникативные средства выражения и воздействия, необходимые для осуществления профессиональной деятельности на английском языке;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речевые и коммуникативные стратегии, характерные для речевой и деловой культуры изучаемого языка;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стратегии иноязычного коммуникативного взаимодействия в профессиональных сферах;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способы определения ключевой фактической и имплицитной информации в письменном и устном тексте;</w:t>
      </w:r>
    </w:p>
    <w:p w:rsidR="001B2E39" w:rsidRPr="00505B2A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993"/>
          <w:tab w:val="left" w:pos="1134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62724">
        <w:rPr>
          <w:rFonts w:ascii="Times New Roman" w:hAnsi="Times New Roman" w:cs="Times New Roman"/>
          <w:sz w:val="28"/>
          <w:szCs w:val="28"/>
        </w:rPr>
        <w:t xml:space="preserve">  </w:t>
      </w:r>
      <w:r w:rsidRPr="00505B2A">
        <w:rPr>
          <w:rFonts w:ascii="Times New Roman" w:hAnsi="Times New Roman" w:cs="Times New Roman"/>
          <w:sz w:val="28"/>
          <w:szCs w:val="28"/>
        </w:rPr>
        <w:t>правила анализа и реферирования информации из письменных и устных источников на русском и английском языке на другой язык  с разной степенью полноты в зависимости от коммуникативной задачи (т.е. с использованием перевода);</w:t>
      </w:r>
    </w:p>
    <w:p w:rsidR="001B2E39" w:rsidRPr="00B15207" w:rsidRDefault="001B2E39" w:rsidP="001B2E39">
      <w:pPr>
        <w:widowControl/>
        <w:numPr>
          <w:ilvl w:val="0"/>
          <w:numId w:val="1"/>
        </w:numPr>
        <w:shd w:val="clear" w:color="auto" w:fill="FFFFFF"/>
        <w:tabs>
          <w:tab w:val="left" w:pos="-142"/>
          <w:tab w:val="left" w:pos="0"/>
          <w:tab w:val="left" w:pos="993"/>
          <w:tab w:val="left" w:pos="1134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62724">
        <w:rPr>
          <w:rFonts w:ascii="Times New Roman" w:hAnsi="Times New Roman" w:cs="Times New Roman"/>
          <w:sz w:val="28"/>
          <w:szCs w:val="28"/>
        </w:rPr>
        <w:t xml:space="preserve">  </w:t>
      </w:r>
      <w:r w:rsidRPr="00505B2A">
        <w:rPr>
          <w:rFonts w:ascii="Times New Roman" w:hAnsi="Times New Roman" w:cs="Times New Roman"/>
          <w:sz w:val="28"/>
          <w:szCs w:val="28"/>
        </w:rPr>
        <w:t>когнитивные стратегии овладения английским языком, в первую очередь, для профессиональных целей;</w:t>
      </w:r>
    </w:p>
    <w:p w:rsidR="001B2E39" w:rsidRPr="00505B2A" w:rsidRDefault="001B2E39" w:rsidP="001B2E39">
      <w:pPr>
        <w:widowControl/>
        <w:shd w:val="clear" w:color="auto" w:fill="FFFFFF"/>
        <w:tabs>
          <w:tab w:val="left" w:pos="-142"/>
          <w:tab w:val="left" w:pos="0"/>
          <w:tab w:val="left" w:pos="993"/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lastRenderedPageBreak/>
        <w:t>использовать английский язык на уровне владения, приближающегося к уровню носителя языка – специалиста в той же профессиональной сфере;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спланировать, организовать и сформировать сообщение на английском языке в соответствии с коммуникативными задачами и языковыми, речевыми и коммуникативными нормами применительно к общим и профессиональным сферам общения;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во всех сферах общения воспринять, идентифицировать, понять и интерпретировать аутентичное письменное сообщение (текст) на английском языке;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воспринять, идентифицировать, понять и интерпретировать устное сообщение (монолог, диалог,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полилог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>) на английском языке в общей и профессиональной сфере общения;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организовать, сформулировать и изложить письменное сообщение на английском языке в соответствии с нормами общения на английском языке в необходимой сфере общения, в первую очередь, профессиональной;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анализировать и реферировать с необходимой степенью полноты передачи информацию, полученную из устных и письменных источников;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осуществить эффективную межкультурную коммуникацию (включая медиацию) с опорой на владение языковыми средствами, речевыми нормами,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социокультурными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сведениями и коммуникативными стратегиями;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легко и свободно выбирать средства выражения и организации сообщения, варьировать их в зависимости от профессиональной или общей коммуникативной ситуации, осуществлять самоконтроль коммуникации;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использовать когнитивные схемы и другие способы организации языковой информации для поддержания и расширения своих знаний и умений в коммуникативной компетенции на английском языке в профессиональной сфере общения;</w:t>
      </w:r>
    </w:p>
    <w:p w:rsidR="001B2E39" w:rsidRPr="00505B2A" w:rsidRDefault="001B2E39" w:rsidP="001B2E39">
      <w:pPr>
        <w:widowControl/>
        <w:numPr>
          <w:ilvl w:val="0"/>
          <w:numId w:val="2"/>
        </w:numPr>
        <w:shd w:val="clear" w:color="auto" w:fill="FFFFFF"/>
        <w:tabs>
          <w:tab w:val="left" w:pos="851"/>
        </w:tabs>
        <w:autoSpaceDE/>
        <w:adjustRightInd/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осуществлять реферирование, аннотирование и перевод литературы по специальности.</w:t>
      </w:r>
    </w:p>
    <w:p w:rsidR="001B2E39" w:rsidRPr="00505B2A" w:rsidRDefault="001B2E39" w:rsidP="001B2E39">
      <w:pPr>
        <w:shd w:val="clear" w:color="auto" w:fill="FFFFFF"/>
        <w:ind w:firstLine="567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505B2A">
        <w:rPr>
          <w:rFonts w:ascii="Times New Roman" w:hAnsi="Times New Roman"/>
          <w:b/>
          <w:i/>
          <w:spacing w:val="-4"/>
          <w:sz w:val="28"/>
          <w:szCs w:val="28"/>
        </w:rPr>
        <w:t>владеть: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pacing w:val="-2"/>
          <w:sz w:val="28"/>
          <w:szCs w:val="28"/>
        </w:rPr>
        <w:t>межкультурной коммуникативной компетенцией в разных видах ре</w:t>
      </w:r>
      <w:r w:rsidRPr="00505B2A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505B2A">
        <w:rPr>
          <w:rFonts w:ascii="Times New Roman" w:hAnsi="Times New Roman" w:cs="Times New Roman"/>
          <w:sz w:val="28"/>
          <w:szCs w:val="28"/>
        </w:rPr>
        <w:t>чевой деятельности;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социокультурной компетенцией для успешного взаимопонимания </w:t>
      </w:r>
      <w:r w:rsidRPr="00505B2A">
        <w:rPr>
          <w:rFonts w:ascii="Times New Roman" w:hAnsi="Times New Roman" w:cs="Times New Roman"/>
          <w:spacing w:val="-1"/>
          <w:sz w:val="28"/>
          <w:szCs w:val="28"/>
        </w:rPr>
        <w:t>в условиях общения с представителями других культур;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различными коммуникативными стратегиями;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pacing w:val="-5"/>
          <w:sz w:val="28"/>
          <w:szCs w:val="28"/>
        </w:rPr>
        <w:t>учебными стратегиями для организации своей учебной деятельности;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когнитивными стратегиями для автономного изучения иностранно</w:t>
      </w:r>
      <w:r w:rsidRPr="00505B2A">
        <w:rPr>
          <w:rFonts w:ascii="Times New Roman" w:hAnsi="Times New Roman" w:cs="Times New Roman"/>
          <w:sz w:val="28"/>
          <w:szCs w:val="28"/>
        </w:rPr>
        <w:softHyphen/>
        <w:t xml:space="preserve">го языка; 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различными приемами запоминания и структурирования </w:t>
      </w:r>
      <w:r w:rsidRPr="00505B2A">
        <w:rPr>
          <w:rFonts w:ascii="Times New Roman" w:hAnsi="Times New Roman" w:cs="Times New Roman"/>
          <w:sz w:val="28"/>
          <w:szCs w:val="28"/>
        </w:rPr>
        <w:lastRenderedPageBreak/>
        <w:t>усваиваемого материала;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pacing w:val="-1"/>
          <w:sz w:val="28"/>
          <w:szCs w:val="28"/>
        </w:rPr>
        <w:t>стратегиями рефлексии и самооценки в целях самосовершенствова</w:t>
      </w:r>
      <w:r w:rsidRPr="00505B2A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505B2A">
        <w:rPr>
          <w:rFonts w:ascii="Times New Roman" w:hAnsi="Times New Roman" w:cs="Times New Roman"/>
          <w:sz w:val="28"/>
          <w:szCs w:val="28"/>
        </w:rPr>
        <w:t>ния своей иноязычной деятельности в качестве профессионала в области международных отношений;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современными информационными технологиями для получе</w:t>
      </w:r>
      <w:r w:rsidRPr="00505B2A">
        <w:rPr>
          <w:rFonts w:ascii="Times New Roman" w:hAnsi="Times New Roman" w:cs="Times New Roman"/>
          <w:sz w:val="28"/>
          <w:szCs w:val="28"/>
        </w:rPr>
        <w:softHyphen/>
        <w:t>ния информации на английском языке;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презентационными технологиями для предъявления информации;</w:t>
      </w:r>
    </w:p>
    <w:p w:rsidR="001B2E39" w:rsidRPr="00505B2A" w:rsidRDefault="001B2E39" w:rsidP="001B2E39">
      <w:pPr>
        <w:numPr>
          <w:ilvl w:val="0"/>
          <w:numId w:val="3"/>
        </w:numPr>
        <w:shd w:val="clear" w:color="auto" w:fill="FFFFFF"/>
        <w:tabs>
          <w:tab w:val="left" w:pos="284"/>
        </w:tabs>
        <w:ind w:left="993" w:hanging="294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pacing w:val="-9"/>
          <w:sz w:val="28"/>
          <w:szCs w:val="28"/>
        </w:rPr>
        <w:t>исследовательскими технологиями для выполнения проектных заданий на английском языке.</w:t>
      </w:r>
    </w:p>
    <w:p w:rsidR="001B2E39" w:rsidRPr="00505B2A" w:rsidRDefault="001B2E39" w:rsidP="001B2E39">
      <w:pPr>
        <w:shd w:val="clear" w:color="auto" w:fill="FFFFFF"/>
        <w:ind w:firstLine="426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113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Pr="00505B2A">
        <w:rPr>
          <w:rFonts w:ascii="Times New Roman" w:hAnsi="Times New Roman" w:cs="Times New Roman"/>
          <w:b/>
          <w:sz w:val="28"/>
          <w:szCs w:val="28"/>
        </w:rPr>
        <w:t xml:space="preserve"> Структура содержания учебной дисциплины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Учебная дисциплина «Иностранный язык профессиональной деятельности (первый)» для специальности «международные отношения» рассчитана на 1404 ча</w:t>
      </w:r>
      <w:r>
        <w:rPr>
          <w:rFonts w:ascii="Times New Roman" w:hAnsi="Times New Roman" w:cs="Times New Roman"/>
          <w:sz w:val="28"/>
          <w:szCs w:val="28"/>
        </w:rPr>
        <w:t>са, из которых аудиторных 802 часа</w:t>
      </w:r>
      <w:r w:rsidRPr="00505B2A">
        <w:rPr>
          <w:rFonts w:ascii="Times New Roman" w:hAnsi="Times New Roman" w:cs="Times New Roman"/>
          <w:sz w:val="28"/>
          <w:szCs w:val="28"/>
        </w:rPr>
        <w:t>, включая контроль самостоятельной работы.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Преподавание данной дисциплины осуществляется в течение 2, 3, 4, 5, 6, и 7 семестров и завершается государственным экзаменом.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Учебное время распределяется следующим образом: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2 семестр –  144 часа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3 семестр –  144 часа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4 семестр –  134 часа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5 семестр –  120 часов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6 семестр –  144 часа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7 семестр –  116 часов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Семестры 2, 4, 6 и 7  завершаются курсовыми экзаменами; 3 и 5 – зачетами.</w:t>
      </w:r>
    </w:p>
    <w:p w:rsidR="001B2E39" w:rsidRPr="00505B2A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 Экзамены и зачеты проводятся комплексно: на экзамен и зачет выносятся материалы для контроля учебных достижений за семестр. Помимо семестровых экзаменов и зачетов проводится текущий контроль в форме устных опросов по пройденной тематике, дискуссий, презентаций и докладов по материалам периодической печати, письменных работ (реферированных изложений, эссе, рефератов, переводов и т.п.), лексических, грамматических и аудио- и видео-тестов. </w:t>
      </w:r>
    </w:p>
    <w:p w:rsidR="001B2E39" w:rsidRPr="001B2E39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Учебный процесс обеспечивается учебно-методическим комплексом (УМК), который включает методическое программное обеспечение, учебный комплекс по английскому языку (уровни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средне-продвинутый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и продвинутый) международного класса для аспекта «Общелитературный английский язык» и комплекс интегрированных модулей для аспекта «Английский язык для профессиональной деятельности», в котором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модулеобразующим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фактором выступает программная тематика. Наряду с этим УМК включает модули для обеспечения тех видов учебной деятельности, которые позволяют сформировать интегрированные компетенции. Это такие виды как экстенсивное («домашнее», «самостоятельное») и интенсивное («аналитическое») чтение и реферирование, а также реферирование телевизионных новостей. </w:t>
      </w:r>
      <w:r w:rsidRPr="00505B2A">
        <w:rPr>
          <w:rFonts w:ascii="Times New Roman" w:hAnsi="Times New Roman" w:cs="Times New Roman"/>
          <w:sz w:val="28"/>
          <w:szCs w:val="28"/>
        </w:rPr>
        <w:lastRenderedPageBreak/>
        <w:t xml:space="preserve">Программная тематика 4-7 семестров охватывает профессионально значимую общественно-политическую и социально-культурную сферы общения, а также собственно профессиональные проблемы.  </w:t>
      </w:r>
    </w:p>
    <w:p w:rsidR="001B2E39" w:rsidRPr="001B2E39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</w:p>
    <w:p w:rsidR="001B2E39" w:rsidRPr="001B2E39" w:rsidRDefault="001B2E39" w:rsidP="001B2E39">
      <w:pPr>
        <w:pStyle w:val="a3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505B2A">
        <w:rPr>
          <w:b/>
          <w:sz w:val="28"/>
          <w:szCs w:val="28"/>
        </w:rPr>
        <w:t>ПРИМЕРНЫЙ ТЕМАТИЧЕСКИЙ ПЛАН И СОДЕРЖАНИЕ ДИСЦИПЛИНЫ</w:t>
      </w:r>
    </w:p>
    <w:p w:rsidR="001B2E39" w:rsidRPr="001B2E39" w:rsidRDefault="001B2E39" w:rsidP="001B2E39">
      <w:pPr>
        <w:pStyle w:val="a3"/>
        <w:spacing w:line="240" w:lineRule="auto"/>
        <w:jc w:val="center"/>
        <w:rPr>
          <w:b/>
          <w:sz w:val="28"/>
          <w:szCs w:val="28"/>
        </w:rPr>
      </w:pPr>
    </w:p>
    <w:p w:rsidR="001B2E39" w:rsidRPr="00505B2A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Целью обучения является формирование и развитие коммуникативных и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социокультурных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компетенций, которые позволят осуществлять иноязычное межличностное и межкультурное общение для решения социальных задач в определенных программой пределах.</w:t>
      </w:r>
    </w:p>
    <w:p w:rsidR="001B2E39" w:rsidRPr="00505B2A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Основой достижения данной цели является практическое владение иностранным языком, которое предполагает формирование у студентов коммуникативной компетенции, как способности организовывать речевую деятельность в её рецептивных и продуктивных видах (чтение,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>, говорение, письмо и др.), а также академической компетенции.</w:t>
      </w:r>
    </w:p>
    <w:p w:rsidR="001B2E39" w:rsidRPr="00505B2A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B2A">
        <w:rPr>
          <w:rFonts w:ascii="Times New Roman" w:hAnsi="Times New Roman" w:cs="Times New Roman"/>
          <w:color w:val="000000"/>
          <w:sz w:val="28"/>
          <w:szCs w:val="28"/>
        </w:rPr>
        <w:t xml:space="preserve">Параллельно изучению учебного комплекса в рамках заданного аспекта происходит формирование навыков и умений аналитического чтения как вида учебной деятельности, который призван создать базу лингвистических </w:t>
      </w:r>
      <w:r w:rsidRPr="00505B2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знаний и сформировать систему алгоритмов учебных действий в овладении такими сложными интегрированными умениями, как понимание и интерпретация устной и письменной информации по предмету специальности. В хронологическом плане эти умения формируются </w:t>
      </w:r>
      <w:r w:rsidRPr="00505B2A">
        <w:rPr>
          <w:rFonts w:ascii="Times New Roman" w:hAnsi="Times New Roman" w:cs="Times New Roman"/>
          <w:color w:val="000000"/>
          <w:sz w:val="28"/>
          <w:szCs w:val="28"/>
        </w:rPr>
        <w:t>на базе трех профессионально-функциональных видов сокращения текста: 1. Краткое изложение нехудожественного текста: (4 семестр); 2. Реферирование публицистических текстов: написание рецензий, обозрений (5, 6 семестры);  3. Реферирование научных материалов: написание аннотаций, рефератов (7  семестр).</w:t>
      </w:r>
      <w:r w:rsidRPr="00505B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2E39" w:rsidRPr="00505B2A" w:rsidRDefault="001B2E39" w:rsidP="001B2E39">
      <w:pPr>
        <w:ind w:right="-467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ab/>
        <w:t>Такая структура учебного процесса позволяет к концу курса обучения сформировать интегрированные компетенции, которые объединяют сложные общие и частные коммуникативные и когнитивные умения и навыки, применимые во всех сферах личностного и профессионального общения.</w:t>
      </w:r>
    </w:p>
    <w:p w:rsidR="001B2E39" w:rsidRPr="00505B2A" w:rsidRDefault="001B2E39" w:rsidP="001B2E39">
      <w:pPr>
        <w:ind w:right="-467"/>
        <w:rPr>
          <w:rFonts w:ascii="Times New Roman" w:hAnsi="Times New Roman" w:cs="Times New Roman"/>
          <w:sz w:val="24"/>
          <w:szCs w:val="24"/>
        </w:rPr>
      </w:pPr>
      <w:r w:rsidRPr="00505B2A">
        <w:rPr>
          <w:rFonts w:ascii="Times New Roman" w:hAnsi="Times New Roman" w:cs="Times New Roman"/>
          <w:sz w:val="28"/>
          <w:szCs w:val="28"/>
        </w:rPr>
        <w:tab/>
        <w:t>По мере  формирования  начальных навыков целенаправленного анализа и интерпретации письменной и устной информации на базе художественного материала (5 семестр)  осуществляется переход к  реферированию публицистических и научных материалов (5, 6 семестр)  и  далее (7  семестр) к реферированию  с русского на английский.</w:t>
      </w:r>
    </w:p>
    <w:p w:rsidR="001B2E39" w:rsidRPr="00505B2A" w:rsidRDefault="001B2E39" w:rsidP="001B2E3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ab/>
        <w:t xml:space="preserve">Также продолжается закрепление и усложнение навыков и умений продуцирования иноязычной устной и письменной речи адекватной по форме и содержанию ситуациям официального и неофициального профессионального  общения с использованием методики проблемного подхода, технологий проектов и симуляции. На новом уровне  систематизируется  и закрепляется изученный языковой материал, консолидируется  лексика в семантических объединениях, полях концептов, фреймах,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терминосистемах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t>совершенствовуются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коммуникативные  и </w:t>
      </w:r>
      <w:proofErr w:type="spellStart"/>
      <w:r w:rsidRPr="00505B2A">
        <w:rPr>
          <w:rFonts w:ascii="Times New Roman" w:hAnsi="Times New Roman" w:cs="Times New Roman"/>
          <w:sz w:val="28"/>
          <w:szCs w:val="28"/>
        </w:rPr>
        <w:lastRenderedPageBreak/>
        <w:t>социокультурные</w:t>
      </w:r>
      <w:proofErr w:type="spellEnd"/>
      <w:r w:rsidRPr="00505B2A">
        <w:rPr>
          <w:rFonts w:ascii="Times New Roman" w:hAnsi="Times New Roman" w:cs="Times New Roman"/>
          <w:sz w:val="28"/>
          <w:szCs w:val="28"/>
        </w:rPr>
        <w:t xml:space="preserve"> компетенции, стратегии, формируются индивидуальные языковые концепции и навыки самостоятельной работы.</w:t>
      </w:r>
    </w:p>
    <w:p w:rsidR="001B2E39" w:rsidRPr="001B2E39" w:rsidRDefault="001B2E39" w:rsidP="001B2E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E39" w:rsidRPr="001B2E39" w:rsidRDefault="001B2E39" w:rsidP="001B2E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05B2A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505B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505B2A">
        <w:rPr>
          <w:rFonts w:ascii="Times New Roman" w:hAnsi="Times New Roman" w:cs="Times New Roman"/>
          <w:b/>
          <w:bCs/>
          <w:sz w:val="28"/>
          <w:szCs w:val="28"/>
        </w:rPr>
        <w:t xml:space="preserve">римерный тематический план </w:t>
      </w:r>
    </w:p>
    <w:p w:rsidR="001B2E39" w:rsidRPr="00B15207" w:rsidRDefault="001B2E39" w:rsidP="001B2E39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6364"/>
        <w:gridCol w:w="1823"/>
      </w:tblGrid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разделов, тем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Количество аудиторных часов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932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2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Английский язык для профессиональной деятельности.</w:t>
            </w:r>
          </w:p>
          <w:p w:rsidR="001B2E39" w:rsidRPr="00505B2A" w:rsidRDefault="001B2E39" w:rsidP="003D0B6E">
            <w:pPr>
              <w:shd w:val="clear" w:color="auto" w:fill="FFFFFF"/>
              <w:tabs>
                <w:tab w:val="left" w:pos="152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в язык специальности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17D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Страноведение Великобритании и Республики Беларусь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Древние времена</w:t>
            </w:r>
            <w:r w:rsidRPr="00D5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Позднее средневековье</w:t>
            </w:r>
            <w:r w:rsidRPr="00D5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pStyle w:val="Style8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Тюдоры. </w:t>
            </w:r>
            <w:r w:rsidRPr="00D517D9">
              <w:rPr>
                <w:sz w:val="28"/>
                <w:szCs w:val="28"/>
              </w:rPr>
              <w:t xml:space="preserve">Стюарты.   </w:t>
            </w:r>
            <w:r>
              <w:rPr>
                <w:sz w:val="28"/>
                <w:szCs w:val="28"/>
              </w:rPr>
              <w:t>Монархия и парламент</w:t>
            </w:r>
            <w:r w:rsidRPr="00D517D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pStyle w:val="Style8"/>
              <w:tabs>
                <w:tab w:val="left" w:pos="426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D517D9">
              <w:rPr>
                <w:color w:val="000000"/>
                <w:sz w:val="28"/>
                <w:szCs w:val="28"/>
                <w:lang w:val="en-US"/>
              </w:rPr>
              <w:t>XVIII</w:t>
            </w:r>
            <w:r w:rsidRPr="00D517D9">
              <w:rPr>
                <w:color w:val="000000"/>
                <w:sz w:val="28"/>
                <w:szCs w:val="28"/>
              </w:rPr>
              <w:t xml:space="preserve"> век.</w:t>
            </w:r>
            <w:r w:rsidRPr="00D517D9">
              <w:rPr>
                <w:rStyle w:val="FontStyle13"/>
                <w:sz w:val="28"/>
                <w:szCs w:val="28"/>
              </w:rPr>
              <w:t xml:space="preserve"> </w:t>
            </w:r>
            <w:r w:rsidRPr="00D517D9">
              <w:rPr>
                <w:rStyle w:val="FontStyle13"/>
                <w:sz w:val="28"/>
                <w:szCs w:val="28"/>
                <w:lang w:val="en-US"/>
              </w:rPr>
              <w:t>XIX</w:t>
            </w:r>
            <w:r w:rsidRPr="00D517D9">
              <w:rPr>
                <w:rStyle w:val="FontStyle13"/>
                <w:sz w:val="28"/>
                <w:szCs w:val="28"/>
              </w:rPr>
              <w:t xml:space="preserve"> век</w:t>
            </w:r>
            <w:r w:rsidRPr="00D517D9">
              <w:rPr>
                <w:sz w:val="28"/>
                <w:szCs w:val="28"/>
              </w:rPr>
              <w:t>. Великобритания</w:t>
            </w:r>
            <w:r w:rsidRPr="00D517D9">
              <w:rPr>
                <w:rStyle w:val="FontStyle13"/>
                <w:sz w:val="28"/>
                <w:szCs w:val="28"/>
              </w:rPr>
              <w:t xml:space="preserve"> – коло</w:t>
            </w:r>
            <w:r>
              <w:rPr>
                <w:rStyle w:val="FontStyle13"/>
                <w:sz w:val="28"/>
                <w:szCs w:val="28"/>
              </w:rPr>
              <w:t>ниальная империя</w:t>
            </w:r>
            <w:r w:rsidRPr="00D517D9">
              <w:rPr>
                <w:rStyle w:val="FontStyle13"/>
                <w:sz w:val="28"/>
                <w:szCs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517D9">
              <w:rPr>
                <w:rStyle w:val="FontStyle13"/>
                <w:sz w:val="28"/>
                <w:szCs w:val="28"/>
                <w:lang w:val="en-US"/>
              </w:rPr>
              <w:t>XX</w:t>
            </w:r>
            <w:r w:rsidRPr="00D517D9">
              <w:rPr>
                <w:rStyle w:val="FontStyle13"/>
                <w:sz w:val="28"/>
                <w:szCs w:val="28"/>
              </w:rPr>
              <w:t xml:space="preserve"> век. </w:t>
            </w:r>
            <w:r w:rsidRPr="00D517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Мировые войны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D517D9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</w:t>
            </w:r>
            <w:proofErr w:type="gramEnd"/>
            <w:r w:rsidRPr="00D517D9">
              <w:rPr>
                <w:rFonts w:ascii="Times New Roman" w:hAnsi="Times New Roman" w:cs="Times New Roman"/>
                <w:sz w:val="28"/>
                <w:szCs w:val="28"/>
              </w:rPr>
              <w:t xml:space="preserve"> Великобритания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Республика Беларусь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4"/>
              </w:numPr>
              <w:ind w:left="426" w:hanging="6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497"/>
                <w:tab w:val="left" w:pos="9326"/>
              </w:tabs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Аналитическое чтение, реферирование, аннотирование.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497"/>
                <w:tab w:val="left" w:pos="9326"/>
              </w:tabs>
              <w:ind w:left="7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Транспорт.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213"/>
                <w:tab w:val="left" w:pos="426"/>
              </w:tabs>
              <w:autoSpaceDE/>
              <w:adjustRightInd/>
              <w:ind w:left="7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213"/>
                <w:tab w:val="left" w:pos="426"/>
              </w:tabs>
              <w:autoSpaceDE/>
              <w:adjustRightInd/>
              <w:ind w:left="7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Архитектура.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213"/>
                <w:tab w:val="left" w:pos="426"/>
              </w:tabs>
              <w:autoSpaceDE/>
              <w:adjustRightInd/>
              <w:ind w:left="71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Глобализация.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ind w:left="71"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Управляемое экстенсивное чтение.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236A7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36A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236A7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6A7">
              <w:rPr>
                <w:rFonts w:ascii="Times New Roman" w:hAnsi="Times New Roman" w:cs="Times New Roman"/>
                <w:sz w:val="28"/>
                <w:szCs w:val="28"/>
              </w:rPr>
              <w:t>Модальные глаголы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2279F5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236A7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6A7">
              <w:rPr>
                <w:rFonts w:ascii="Times New Roman" w:hAnsi="Times New Roman" w:cs="Times New Roman"/>
                <w:sz w:val="28"/>
                <w:szCs w:val="28"/>
              </w:rPr>
              <w:t>Грамматические времена и конструкции повествования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2279F5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236A7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236A7">
              <w:rPr>
                <w:rFonts w:ascii="Times New Roman" w:hAnsi="Times New Roman" w:cs="Times New Roman"/>
                <w:sz w:val="28"/>
                <w:szCs w:val="28"/>
              </w:rPr>
              <w:t>Страдательный залог,  каузативная конструкция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2279F5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62541D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697D8E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3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2279F5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Английский язык для профессиональной деятельности.</w:t>
            </w:r>
          </w:p>
          <w:p w:rsidR="001B2E39" w:rsidRPr="004B4BF5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Введение в язык специальности</w:t>
            </w:r>
            <w:proofErr w:type="gramStart"/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541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Страноведение США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ind w:left="284" w:righ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37102">
              <w:rPr>
                <w:rFonts w:ascii="Times New Roman" w:hAnsi="Times New Roman" w:cs="Times New Roman"/>
                <w:sz w:val="28"/>
                <w:szCs w:val="28"/>
              </w:rPr>
              <w:t>Географическое положение США. Физические характеристики страны.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ind w:left="284" w:righ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102">
              <w:rPr>
                <w:rFonts w:ascii="Times New Roman" w:hAnsi="Times New Roman" w:cs="Times New Roman"/>
                <w:sz w:val="28"/>
                <w:szCs w:val="28"/>
              </w:rPr>
              <w:t>Социальная сфера и культура.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102"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Население. Национальная идентичность. Национальные праздники  и символы. Обычаи и традиции.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ind w:left="284" w:righ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102">
              <w:rPr>
                <w:rFonts w:ascii="Times New Roman" w:hAnsi="Times New Roman" w:cs="Times New Roman"/>
                <w:sz w:val="28"/>
                <w:szCs w:val="28"/>
              </w:rPr>
              <w:t>История.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102">
              <w:rPr>
                <w:rStyle w:val="FontStyle13"/>
                <w:sz w:val="28"/>
                <w:szCs w:val="28"/>
              </w:rPr>
              <w:t xml:space="preserve">Первые поселенцы. Исследователи из Европы.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ind w:left="284" w:righ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widowControl/>
              <w:tabs>
                <w:tab w:val="left" w:pos="0"/>
                <w:tab w:val="left" w:pos="284"/>
                <w:tab w:val="left" w:pos="426"/>
              </w:tabs>
              <w:ind w:left="34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37102">
              <w:rPr>
                <w:rStyle w:val="FontStyle13"/>
                <w:sz w:val="28"/>
                <w:szCs w:val="28"/>
              </w:rPr>
              <w:t>Формирование новой нации</w:t>
            </w:r>
            <w:r w:rsidRPr="00337102">
              <w:rPr>
                <w:rFonts w:ascii="Times New Roman" w:hAnsi="Times New Roman" w:cs="Times New Roman"/>
                <w:sz w:val="28"/>
                <w:szCs w:val="28"/>
              </w:rPr>
              <w:t>. Гражданская война. Период Реконструкции.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ind w:left="284" w:right="3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shd w:val="clear" w:color="auto" w:fill="FFFFFF"/>
              <w:tabs>
                <w:tab w:val="left" w:pos="932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102">
              <w:rPr>
                <w:rStyle w:val="FontStyle13"/>
                <w:sz w:val="28"/>
                <w:szCs w:val="28"/>
              </w:rPr>
              <w:t>Иммиграция в США. США в годы первой и второй  мировых войн.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4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37102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102">
              <w:rPr>
                <w:rStyle w:val="FontStyle13"/>
                <w:sz w:val="28"/>
                <w:szCs w:val="28"/>
              </w:rPr>
              <w:t>Холодная война и её окончание. Современные США.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152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93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567"/>
              </w:tabs>
              <w:autoSpaceDE/>
              <w:adjustRightInd/>
              <w:ind w:left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Психология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Современные технологии и изобретения.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Управляемое экстенсивное чтение.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Грамматика    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160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Имя прилагательное.  Наречие.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Числительное.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36A7">
              <w:rPr>
                <w:rFonts w:ascii="Times New Roman" w:hAnsi="Times New Roman" w:cs="Times New Roman"/>
                <w:sz w:val="28"/>
                <w:szCs w:val="28"/>
              </w:rPr>
              <w:t>Определите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льные придаточные предложения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Косвенная речь и согласование времен.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93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4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Английский язык для профессиональной деятельности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Организация Объединенных Наций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Европейский Союз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НАТО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Преступление и наказание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93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Образование и занятость. Мир работы.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Туризм и охрана природы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Международные отношения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E65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E65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3E6529" w:rsidRDefault="001B2E39" w:rsidP="003D0B6E">
            <w:pPr>
              <w:pStyle w:val="ad"/>
              <w:widowControl/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Управляемое экстенсивное чтение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AE543E" w:rsidRDefault="001B2E39" w:rsidP="003D0B6E">
            <w:pPr>
              <w:pStyle w:val="a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Модальные глаголы и их эквиваленты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AE543E" w:rsidRDefault="001B2E39" w:rsidP="003D0B6E">
            <w:pPr>
              <w:pStyle w:val="a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Придаточные предложения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AE543E" w:rsidRDefault="001B2E39" w:rsidP="003D0B6E">
            <w:pPr>
              <w:pStyle w:val="a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словные придаточные предложения</w:t>
            </w: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AE543E" w:rsidRDefault="001B2E39" w:rsidP="003D0B6E">
            <w:pPr>
              <w:pStyle w:val="a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Синтаксис английского языка.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AE543E" w:rsidRDefault="001B2E39" w:rsidP="003D0B6E">
            <w:pPr>
              <w:pStyle w:val="ad"/>
              <w:numPr>
                <w:ilvl w:val="0"/>
                <w:numId w:val="36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Типы сложноподчиненных предложений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5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Английский язык для профессиональной деятельности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Глобальные проявления терроризма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Региональные и международные конфликты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США на международной политической арене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Соединенное Королевство в современном мире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932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Мода и консюмеризм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709"/>
              </w:tabs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Технологический прогресс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tabs>
                <w:tab w:val="left" w:pos="709"/>
              </w:tabs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Управляемое экстенсивное чтение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shd w:val="clear" w:color="auto" w:fill="FFFFFF"/>
              <w:tabs>
                <w:tab w:val="left" w:pos="-426"/>
                <w:tab w:val="left" w:pos="0"/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Style w:val="FontStyle13"/>
                <w:sz w:val="28"/>
                <w:szCs w:val="28"/>
              </w:rPr>
              <w:t>Страдательный залог  и конструкции.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6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Английский язык для профессиональной деятельности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Международные экономические отношения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Государственное устройство Великобритании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Государственное устройство США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Государственное устройство Республики Беларусь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Республика Беларусь на международной политический арене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Проблемы высшего образования на современном этапе (Великобритания, США, Беларусь)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shd w:val="clear" w:color="auto" w:fill="FFFFFF"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Выдающиеся личности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Журналистика и СМИ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Закон и общество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Управляемое экстенсивное чтение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Система наклонений  глагола в английском языке</w:t>
            </w:r>
            <w:r w:rsidRPr="009B642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/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/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/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7 семестр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- Английский язык для профессиональной деятельности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Новый мировой порядок и современная геополитическая ситуация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Глобализация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Глобальные вопросы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Дипломатия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Аспект 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II</w:t>
            </w:r>
            <w:r w:rsidRPr="00505B2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– Общелитературный английский язык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pStyle w:val="ad"/>
              <w:widowControl/>
              <w:autoSpaceDE/>
              <w:adjustRightInd/>
              <w:ind w:lef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Искусство и развлечения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Бизнес и экономика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505B2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Наука и окружающая среда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Языковые ситуации и языковая политика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Моя дипломная работа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B2E39" w:rsidRPr="00505B2A" w:rsidTr="003D0B6E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Неличные формы глагола</w:t>
            </w:r>
            <w:r w:rsidRPr="009B642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Союзы и союзные слова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Всего часов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5B2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1B2E39" w:rsidRPr="00505B2A" w:rsidTr="003D0B6E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505B2A" w:rsidRDefault="001B2E39" w:rsidP="003D0B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E39" w:rsidRPr="009B6429" w:rsidRDefault="001B2E39" w:rsidP="003D0B6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05B2A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</w:tr>
    </w:tbl>
    <w:p w:rsidR="001B2E39" w:rsidRPr="00505B2A" w:rsidRDefault="001B2E39" w:rsidP="001B2E39">
      <w:pPr>
        <w:pStyle w:val="a3"/>
        <w:spacing w:line="240" w:lineRule="auto"/>
        <w:rPr>
          <w:b/>
          <w:bCs/>
          <w:sz w:val="28"/>
          <w:szCs w:val="24"/>
        </w:rPr>
      </w:pPr>
    </w:p>
    <w:p w:rsidR="001B2E39" w:rsidRPr="00B15207" w:rsidRDefault="001B2E39" w:rsidP="001B2E39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Pr="00505B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505B2A">
        <w:rPr>
          <w:rFonts w:ascii="Times New Roman" w:hAnsi="Times New Roman" w:cs="Times New Roman"/>
          <w:b/>
          <w:sz w:val="28"/>
          <w:szCs w:val="28"/>
        </w:rPr>
        <w:t>одержание учебной дисциплины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2 семестр</w:t>
      </w:r>
    </w:p>
    <w:p w:rsidR="001B2E39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деятельности. Введение в язык специальности. </w:t>
      </w:r>
    </w:p>
    <w:p w:rsidR="001B2E39" w:rsidRPr="00505B2A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505B2A">
        <w:rPr>
          <w:rFonts w:ascii="Times New Roman" w:hAnsi="Times New Roman" w:cs="Times New Roman"/>
          <w:i/>
          <w:sz w:val="28"/>
          <w:szCs w:val="28"/>
        </w:rPr>
        <w:t>Страноведение Великобритании и Республики Беларусь</w:t>
      </w:r>
    </w:p>
    <w:p w:rsidR="001B2E39" w:rsidRPr="00505B2A" w:rsidRDefault="001B2E39" w:rsidP="001B2E3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Раннее средневековье. Норманнское завоевание. Развитие феодализма. Образование парламента. Великая хартия вольностей. Развитие правовых институтов. </w:t>
      </w:r>
    </w:p>
    <w:p w:rsidR="001B2E39" w:rsidRPr="00337102" w:rsidRDefault="001B2E39" w:rsidP="001B2E3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Позднее средневековье. Война с Шотландией и Францией. Развитие рыцарства. Чёрная смерть и её последствия. Крестьянское восстание. Кризис монархии. Столетняя война. Войны Алой и Белой Розы. </w:t>
      </w:r>
      <w:r w:rsidRPr="00337102">
        <w:rPr>
          <w:rFonts w:ascii="Times New Roman" w:hAnsi="Times New Roman" w:cs="Times New Roman"/>
          <w:sz w:val="28"/>
          <w:szCs w:val="28"/>
        </w:rPr>
        <w:t xml:space="preserve">Полоцкое княжество. Великое Княжество Литовское. Беларусь в </w:t>
      </w:r>
      <w:r w:rsidRPr="00337102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337102">
        <w:rPr>
          <w:rFonts w:ascii="Times New Roman" w:hAnsi="Times New Roman" w:cs="Times New Roman"/>
          <w:sz w:val="28"/>
          <w:szCs w:val="28"/>
        </w:rPr>
        <w:t xml:space="preserve"> – </w:t>
      </w:r>
      <w:r w:rsidRPr="00337102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33710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3710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37102">
        <w:rPr>
          <w:rFonts w:ascii="Times New Roman" w:hAnsi="Times New Roman" w:cs="Times New Roman"/>
          <w:sz w:val="28"/>
          <w:szCs w:val="28"/>
        </w:rPr>
        <w:t>.в.</w:t>
      </w:r>
    </w:p>
    <w:p w:rsidR="001B2E39" w:rsidRPr="00337102" w:rsidRDefault="001B2E39" w:rsidP="001B2E39">
      <w:pPr>
        <w:numPr>
          <w:ilvl w:val="0"/>
          <w:numId w:val="8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7102">
        <w:rPr>
          <w:rFonts w:ascii="Times New Roman" w:hAnsi="Times New Roman" w:cs="Times New Roman"/>
          <w:sz w:val="28"/>
          <w:szCs w:val="28"/>
        </w:rPr>
        <w:t xml:space="preserve">Династия Тюдоров. Реформация и её последствия. Внешняя и внутренняя политика. Династия Стюартов. Гражданская война. Республика Кромвеля. Создание конституционной монархии. </w:t>
      </w:r>
    </w:p>
    <w:p w:rsidR="001B2E39" w:rsidRPr="00337102" w:rsidRDefault="001B2E39" w:rsidP="001B2E3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37102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337102">
        <w:rPr>
          <w:rFonts w:ascii="Times New Roman" w:hAnsi="Times New Roman" w:cs="Times New Roman"/>
          <w:color w:val="000000"/>
          <w:sz w:val="28"/>
          <w:szCs w:val="28"/>
        </w:rPr>
        <w:t xml:space="preserve"> век. Политическое развитие. Радикализм. Промышленный переворот. Война с Наполеоном. </w:t>
      </w:r>
      <w:r w:rsidRPr="00337102">
        <w:rPr>
          <w:rFonts w:ascii="Times New Roman" w:hAnsi="Times New Roman" w:cs="Times New Roman"/>
          <w:color w:val="000000"/>
          <w:sz w:val="28"/>
          <w:szCs w:val="28"/>
          <w:lang w:val="en-US"/>
        </w:rPr>
        <w:t>XIX</w:t>
      </w:r>
      <w:r w:rsidRPr="00337102">
        <w:rPr>
          <w:rFonts w:ascii="Times New Roman" w:hAnsi="Times New Roman" w:cs="Times New Roman"/>
          <w:color w:val="000000"/>
          <w:sz w:val="28"/>
          <w:szCs w:val="28"/>
        </w:rPr>
        <w:t xml:space="preserve"> век. </w:t>
      </w:r>
      <w:r w:rsidRPr="00337102">
        <w:rPr>
          <w:rFonts w:ascii="Times New Roman" w:hAnsi="Times New Roman" w:cs="Times New Roman"/>
          <w:sz w:val="28"/>
          <w:szCs w:val="28"/>
        </w:rPr>
        <w:t xml:space="preserve">Реформа избирательной системы в Англии. "Народная хартия". Либерализм. Создание лейбористской партии. Образование колониальной империи. </w:t>
      </w:r>
    </w:p>
    <w:p w:rsidR="001B2E39" w:rsidRDefault="001B2E39" w:rsidP="001B2E3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05B2A">
        <w:rPr>
          <w:rFonts w:ascii="Times New Roman" w:hAnsi="Times New Roman" w:cs="Times New Roman"/>
          <w:sz w:val="28"/>
          <w:szCs w:val="28"/>
        </w:rPr>
        <w:t xml:space="preserve"> век. Первая мировая война. Экономическая депрессия. Вторая мировая война. Распад Британской империи. Кризис в Северной Ирландии. </w:t>
      </w:r>
    </w:p>
    <w:p w:rsidR="001B2E39" w:rsidRPr="00505B2A" w:rsidRDefault="001B2E39" w:rsidP="001B2E3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Между</w:t>
      </w:r>
      <w:r>
        <w:rPr>
          <w:rFonts w:ascii="Times New Roman" w:hAnsi="Times New Roman" w:cs="Times New Roman"/>
          <w:sz w:val="28"/>
          <w:szCs w:val="28"/>
        </w:rPr>
        <w:t>народные позиции Великобритании и Республики</w:t>
      </w:r>
      <w:r w:rsidRPr="00505B2A">
        <w:rPr>
          <w:rFonts w:ascii="Times New Roman" w:hAnsi="Times New Roman" w:cs="Times New Roman"/>
          <w:sz w:val="28"/>
          <w:szCs w:val="28"/>
        </w:rPr>
        <w:t xml:space="preserve"> Беларусь в современном мире.</w:t>
      </w:r>
    </w:p>
    <w:p w:rsidR="001B2E39" w:rsidRPr="00505B2A" w:rsidRDefault="001B2E39" w:rsidP="001B2E39">
      <w:pPr>
        <w:numPr>
          <w:ilvl w:val="0"/>
          <w:numId w:val="8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Религия и общество. Свобода вероисповедания. Взаимоотношения церкви и государства. Церковь на службе обществу. Англиканская церковь. Шотландская церковь. Пресвитерианская церковь. Римско-католическая  церковь. Независимая церковь. Другие христианские сообщества. Сотрудничество церквей в Великобритании.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>– Общелитературный английский язык</w:t>
      </w:r>
      <w:r w:rsidRPr="00505B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1. Виды чтения, реферирование, аннотирование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2. Транспорт.  Современные виды транспорта. Проблемы и способы их решения, безопасность на дорогах. Транспорт будущего. Проблемы транзитных стран (Беларусь)                    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3. Литература: Разнообразие литературных жанров и стилей. Нобелевские лауреаты в области литературы. Роль литературы в жизни человека.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4. Архитектура. Архитектурные стили. Дизайн. Шедевры в области архитектуры</w:t>
      </w:r>
      <w:proofErr w:type="gramStart"/>
      <w:r w:rsidRPr="00505B2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05B2A">
        <w:rPr>
          <w:rFonts w:ascii="Times New Roman" w:hAnsi="Times New Roman" w:cs="Times New Roman"/>
          <w:sz w:val="28"/>
          <w:szCs w:val="28"/>
        </w:rPr>
        <w:t xml:space="preserve"> Архитектурное наследие Беларуси.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5. Глобализация: плюсы и минусы. Роль современных технологий в процессе глобализации.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rPr>
          <w:rFonts w:ascii="Times New Roman" w:hAnsi="Times New Roman" w:cs="Times New Roman"/>
          <w:b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6. Управляемое экстенсивное (домашнее) чтение.</w:t>
      </w:r>
    </w:p>
    <w:p w:rsidR="001B2E39" w:rsidRDefault="001B2E39" w:rsidP="001B2E39">
      <w:pPr>
        <w:shd w:val="clear" w:color="auto" w:fill="FFFFFF"/>
        <w:tabs>
          <w:tab w:val="left" w:pos="160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160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B2A"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1B2E39" w:rsidRPr="003236A7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 xml:space="preserve">1. </w:t>
      </w:r>
      <w:r w:rsidRPr="003236A7">
        <w:rPr>
          <w:rFonts w:ascii="Times New Roman" w:hAnsi="Times New Roman" w:cs="Times New Roman"/>
          <w:i/>
          <w:sz w:val="28"/>
          <w:szCs w:val="28"/>
          <w:u w:val="single"/>
        </w:rPr>
        <w:t>Модальн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ые</w:t>
      </w:r>
      <w:r w:rsidRPr="003236A7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глаголы</w:t>
      </w:r>
    </w:p>
    <w:p w:rsidR="001B2E39" w:rsidRPr="003236A7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>Общие сведения. Выражение способности/неспособности выполнения действия. Выражение разрешения, запрещения и обязательства. Выражение долженствования, необходимости/отсутствия необходимости.</w:t>
      </w:r>
    </w:p>
    <w:p w:rsidR="001B2E39" w:rsidRPr="003236A7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Грамматические </w:t>
      </w:r>
      <w:r w:rsidRPr="003236A7">
        <w:rPr>
          <w:rFonts w:ascii="Times New Roman" w:hAnsi="Times New Roman" w:cs="Times New Roman"/>
          <w:i/>
          <w:sz w:val="28"/>
          <w:szCs w:val="28"/>
          <w:u w:val="single"/>
        </w:rPr>
        <w:t>времена и конструкции повествования</w:t>
      </w:r>
    </w:p>
    <w:p w:rsidR="001B2E39" w:rsidRPr="003236A7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 xml:space="preserve">Грамматические  времена. Конструкции </w:t>
      </w:r>
      <w:proofErr w:type="spellStart"/>
      <w:r w:rsidRPr="003236A7">
        <w:rPr>
          <w:rFonts w:ascii="Times New Roman" w:hAnsi="Times New Roman" w:cs="Times New Roman"/>
          <w:sz w:val="28"/>
          <w:szCs w:val="28"/>
        </w:rPr>
        <w:t>used</w:t>
      </w:r>
      <w:proofErr w:type="spellEnd"/>
      <w:r w:rsidRPr="003236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36A7">
        <w:rPr>
          <w:rFonts w:ascii="Times New Roman" w:hAnsi="Times New Roman" w:cs="Times New Roman"/>
          <w:sz w:val="28"/>
          <w:szCs w:val="28"/>
        </w:rPr>
        <w:t>to</w:t>
      </w:r>
      <w:proofErr w:type="spellEnd"/>
      <w:r w:rsidRPr="003236A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36A7">
        <w:rPr>
          <w:rFonts w:ascii="Times New Roman" w:hAnsi="Times New Roman" w:cs="Times New Roman"/>
          <w:sz w:val="28"/>
          <w:szCs w:val="28"/>
        </w:rPr>
        <w:t>would</w:t>
      </w:r>
      <w:proofErr w:type="spellEnd"/>
      <w:r w:rsidRPr="003236A7">
        <w:rPr>
          <w:rFonts w:ascii="Times New Roman" w:hAnsi="Times New Roman" w:cs="Times New Roman"/>
          <w:sz w:val="28"/>
          <w:szCs w:val="28"/>
        </w:rPr>
        <w:t>.</w:t>
      </w:r>
    </w:p>
    <w:p w:rsidR="001B2E39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 xml:space="preserve">3. </w:t>
      </w:r>
      <w:r w:rsidRPr="003236A7">
        <w:rPr>
          <w:rFonts w:ascii="Times New Roman" w:hAnsi="Times New Roman" w:cs="Times New Roman"/>
          <w:i/>
          <w:sz w:val="28"/>
          <w:szCs w:val="28"/>
          <w:u w:val="single"/>
        </w:rPr>
        <w:t>Страдательный залог,  каузативная конструкция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E39" w:rsidRPr="00505B2A" w:rsidRDefault="001B2E39" w:rsidP="001B2E39">
      <w:pPr>
        <w:pStyle w:val="Style8"/>
        <w:widowControl/>
        <w:tabs>
          <w:tab w:val="left" w:pos="284"/>
        </w:tabs>
        <w:spacing w:line="240" w:lineRule="auto"/>
        <w:jc w:val="both"/>
      </w:pPr>
      <w:r w:rsidRPr="00505B2A">
        <w:rPr>
          <w:rStyle w:val="FontStyle13"/>
          <w:sz w:val="28"/>
          <w:szCs w:val="28"/>
        </w:rPr>
        <w:t>Видовременная система английского глагола в изъявительном наклонении страдательного залога. Образование страдательного залога.</w:t>
      </w:r>
      <w:r w:rsidRPr="00955E29">
        <w:rPr>
          <w:sz w:val="28"/>
          <w:szCs w:val="28"/>
        </w:rPr>
        <w:t xml:space="preserve"> </w:t>
      </w:r>
      <w:r w:rsidRPr="00505B2A">
        <w:rPr>
          <w:sz w:val="28"/>
          <w:szCs w:val="28"/>
        </w:rPr>
        <w:t>Употребление каузативной конструкции.</w:t>
      </w:r>
    </w:p>
    <w:p w:rsidR="001B2E39" w:rsidRPr="00505B2A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3 семестр</w:t>
      </w:r>
    </w:p>
    <w:p w:rsidR="001B2E39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деятельности. Введение в язык специальности.</w:t>
      </w:r>
      <w:r w:rsidRPr="00505B2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B2E39" w:rsidRPr="00697D8E" w:rsidRDefault="001B2E39" w:rsidP="001B2E39">
      <w:pPr>
        <w:shd w:val="clear" w:color="auto" w:fill="FFFFFF"/>
        <w:tabs>
          <w:tab w:val="left" w:pos="1522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i/>
          <w:sz w:val="28"/>
          <w:szCs w:val="28"/>
        </w:rPr>
        <w:t xml:space="preserve">Страноведение США. </w:t>
      </w:r>
    </w:p>
    <w:p w:rsidR="001B2E39" w:rsidRDefault="001B2E39" w:rsidP="001B2E39">
      <w:pPr>
        <w:numPr>
          <w:ilvl w:val="0"/>
          <w:numId w:val="10"/>
        </w:num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Географическое положение США, состав территории и административное деление. Основные реки и озёра. Климат и погода. Растительный и животный мир. </w:t>
      </w:r>
    </w:p>
    <w:p w:rsidR="001B2E39" w:rsidRPr="00505B2A" w:rsidRDefault="001B2E39" w:rsidP="001B2E39">
      <w:pPr>
        <w:numPr>
          <w:ilvl w:val="0"/>
          <w:numId w:val="10"/>
        </w:numPr>
        <w:shd w:val="clear" w:color="auto" w:fill="FFFFFF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7102">
        <w:rPr>
          <w:rFonts w:ascii="Times New Roman" w:hAnsi="Times New Roman" w:cs="Times New Roman"/>
          <w:sz w:val="28"/>
          <w:szCs w:val="28"/>
        </w:rPr>
        <w:t>Социальная сфера и культура.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7102">
        <w:rPr>
          <w:rFonts w:ascii="Times New Roman" w:hAnsi="Times New Roman" w:cs="Times New Roman"/>
          <w:sz w:val="28"/>
          <w:szCs w:val="28"/>
        </w:rPr>
        <w:t>Население. Национальная идентичность. Национальные праздники  и символы. Обычаи и традиции.</w:t>
      </w:r>
    </w:p>
    <w:p w:rsidR="001B2E39" w:rsidRPr="00505B2A" w:rsidRDefault="001B2E39" w:rsidP="001B2E39">
      <w:pPr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Первые американцы. Ранняя колонизация. Пуритане и пилигримы. Война за независимость. </w:t>
      </w:r>
    </w:p>
    <w:p w:rsidR="001B2E39" w:rsidRPr="00EA574D" w:rsidRDefault="001B2E39" w:rsidP="001B2E39">
      <w:pPr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Новая нация. Статьи Конфедерации. Конституция. Гражданская война. </w:t>
      </w:r>
      <w:r w:rsidRPr="00EA574D">
        <w:rPr>
          <w:rFonts w:ascii="Times New Roman" w:hAnsi="Times New Roman" w:cs="Times New Roman"/>
          <w:sz w:val="28"/>
          <w:szCs w:val="28"/>
        </w:rPr>
        <w:t xml:space="preserve">Годы роста. </w:t>
      </w:r>
      <w:r w:rsidRPr="00337102">
        <w:rPr>
          <w:rFonts w:ascii="Times New Roman" w:hAnsi="Times New Roman" w:cs="Times New Roman"/>
          <w:sz w:val="28"/>
          <w:szCs w:val="28"/>
        </w:rPr>
        <w:t>Период Реконструкции.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574D">
        <w:rPr>
          <w:rFonts w:ascii="Times New Roman" w:hAnsi="Times New Roman" w:cs="Times New Roman"/>
          <w:sz w:val="28"/>
          <w:szCs w:val="28"/>
        </w:rPr>
        <w:t xml:space="preserve">Заселение Великих равнин. Американские индейцы. Прогрессивное движение.  </w:t>
      </w:r>
    </w:p>
    <w:p w:rsidR="001B2E39" w:rsidRPr="00505B2A" w:rsidRDefault="001B2E39" w:rsidP="001B2E39">
      <w:pPr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5B2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05B2A">
        <w:rPr>
          <w:rFonts w:ascii="Times New Roman" w:hAnsi="Times New Roman" w:cs="Times New Roman"/>
          <w:sz w:val="28"/>
          <w:szCs w:val="28"/>
        </w:rPr>
        <w:t xml:space="preserve"> век. </w:t>
      </w:r>
      <w:r w:rsidRPr="00337102">
        <w:rPr>
          <w:rStyle w:val="FontStyle13"/>
          <w:sz w:val="28"/>
          <w:szCs w:val="28"/>
        </w:rPr>
        <w:t>Иммиграция в США. США в годы первой и второй  мировых войн.</w:t>
      </w:r>
      <w:r w:rsidRPr="00505B2A">
        <w:rPr>
          <w:rFonts w:ascii="Times New Roman" w:hAnsi="Times New Roman" w:cs="Times New Roman"/>
          <w:sz w:val="28"/>
          <w:szCs w:val="28"/>
        </w:rPr>
        <w:t xml:space="preserve"> Великая депрессия. Вторая мировая война. Распад колониальной системы.</w:t>
      </w:r>
    </w:p>
    <w:p w:rsidR="001B2E39" w:rsidRPr="00505B2A" w:rsidRDefault="001B2E39" w:rsidP="001B2E39">
      <w:pPr>
        <w:numPr>
          <w:ilvl w:val="0"/>
          <w:numId w:val="10"/>
        </w:num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Холодная война. Война во Вьетнаме и  Корее. США в Латинской Америке. США в современном мире.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– Общелитературный английский язык </w:t>
      </w:r>
    </w:p>
    <w:p w:rsidR="001B2E39" w:rsidRPr="00505B2A" w:rsidRDefault="001B2E39" w:rsidP="001B2E3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Искусство. Виды искусства. Шедевры мирового искусства. Развитие искусства в Беларуси. Международные события в области искусства.</w:t>
      </w:r>
    </w:p>
    <w:p w:rsidR="001B2E39" w:rsidRPr="00505B2A" w:rsidRDefault="001B2E39" w:rsidP="001B2E3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Психология. Психология и общество. Психология делового общения.</w:t>
      </w:r>
    </w:p>
    <w:p w:rsidR="001B2E39" w:rsidRPr="00505B2A" w:rsidRDefault="001B2E39" w:rsidP="001B2E3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Культура. Проблемы межкультурной коммуникации.</w:t>
      </w:r>
    </w:p>
    <w:p w:rsidR="001B2E39" w:rsidRPr="00505B2A" w:rsidRDefault="001B2E39" w:rsidP="001B2E39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Современные технологии и изобретения. Роль инноваций и изобретений в жизни современного общества.</w:t>
      </w:r>
    </w:p>
    <w:p w:rsidR="001B2E39" w:rsidRPr="00505B2A" w:rsidRDefault="001B2E39" w:rsidP="001B2E39">
      <w:pPr>
        <w:numPr>
          <w:ilvl w:val="0"/>
          <w:numId w:val="11"/>
        </w:num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Управляемое экстенсивное (домашнее) чтение. </w:t>
      </w:r>
    </w:p>
    <w:p w:rsidR="001B2E39" w:rsidRDefault="001B2E39" w:rsidP="001B2E39">
      <w:pPr>
        <w:shd w:val="clear" w:color="auto" w:fill="FFFFFF"/>
        <w:tabs>
          <w:tab w:val="left" w:pos="1603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1603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05B2A">
        <w:rPr>
          <w:rFonts w:ascii="Times New Roman" w:hAnsi="Times New Roman" w:cs="Times New Roman"/>
          <w:b/>
          <w:sz w:val="28"/>
          <w:szCs w:val="28"/>
        </w:rPr>
        <w:t>Грамматика</w:t>
      </w:r>
    </w:p>
    <w:p w:rsidR="001B2E39" w:rsidRPr="00505B2A" w:rsidRDefault="001B2E39" w:rsidP="001B2E39">
      <w:pPr>
        <w:numPr>
          <w:ilvl w:val="0"/>
          <w:numId w:val="12"/>
        </w:numPr>
        <w:shd w:val="clear" w:color="auto" w:fill="FFFFFF"/>
        <w:tabs>
          <w:tab w:val="left" w:pos="-426"/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i/>
          <w:sz w:val="28"/>
          <w:szCs w:val="28"/>
          <w:u w:val="single"/>
        </w:rPr>
        <w:t>Имя прилагательное. Наречие</w:t>
      </w:r>
    </w:p>
    <w:p w:rsidR="001B2E39" w:rsidRPr="00505B2A" w:rsidRDefault="001B2E39" w:rsidP="001B2E39">
      <w:pPr>
        <w:shd w:val="clear" w:color="auto" w:fill="FFFFFF"/>
        <w:tabs>
          <w:tab w:val="left" w:pos="-426"/>
          <w:tab w:val="left" w:pos="0"/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Степени сравнения имен прилагательных и наречий. Синтетические и </w:t>
      </w:r>
      <w:r w:rsidRPr="00505B2A">
        <w:rPr>
          <w:rFonts w:ascii="Times New Roman" w:hAnsi="Times New Roman" w:cs="Times New Roman"/>
          <w:sz w:val="28"/>
          <w:szCs w:val="28"/>
        </w:rPr>
        <w:lastRenderedPageBreak/>
        <w:t>аналитические   формы   сравнительной  и  превосходной   степеней сравнения.  Сочетаемость  с союзами в сравнительных  конструкциях (а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5B2A">
        <w:rPr>
          <w:rFonts w:ascii="Times New Roman" w:hAnsi="Times New Roman" w:cs="Times New Roman"/>
          <w:sz w:val="28"/>
          <w:szCs w:val="28"/>
        </w:rPr>
        <w:t>…а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5B2A">
        <w:rPr>
          <w:rFonts w:ascii="Times New Roman" w:hAnsi="Times New Roman" w:cs="Times New Roman"/>
          <w:sz w:val="28"/>
          <w:szCs w:val="28"/>
        </w:rPr>
        <w:t>; по</w:t>
      </w:r>
      <w:proofErr w:type="gramStart"/>
      <w:r w:rsidRPr="00505B2A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gramEnd"/>
      <w:r w:rsidRPr="00505B2A">
        <w:rPr>
          <w:rFonts w:ascii="Times New Roman" w:hAnsi="Times New Roman" w:cs="Times New Roman"/>
          <w:sz w:val="28"/>
          <w:szCs w:val="28"/>
        </w:rPr>
        <w:t xml:space="preserve"> 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5B2A">
        <w:rPr>
          <w:rFonts w:ascii="Times New Roman" w:hAnsi="Times New Roman" w:cs="Times New Roman"/>
          <w:sz w:val="28"/>
          <w:szCs w:val="28"/>
        </w:rPr>
        <w:t>о /а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5B2A">
        <w:rPr>
          <w:rFonts w:ascii="Times New Roman" w:hAnsi="Times New Roman" w:cs="Times New Roman"/>
          <w:sz w:val="28"/>
          <w:szCs w:val="28"/>
        </w:rPr>
        <w:t>…а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505B2A">
        <w:rPr>
          <w:rFonts w:ascii="Times New Roman" w:hAnsi="Times New Roman" w:cs="Times New Roman"/>
          <w:sz w:val="28"/>
          <w:szCs w:val="28"/>
        </w:rPr>
        <w:t>; …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than</w:t>
      </w:r>
      <w:r w:rsidRPr="00505B2A">
        <w:rPr>
          <w:rFonts w:ascii="Times New Roman" w:hAnsi="Times New Roman" w:cs="Times New Roman"/>
          <w:sz w:val="28"/>
          <w:szCs w:val="28"/>
        </w:rPr>
        <w:t>).  Омонимия качественны</w:t>
      </w:r>
      <w:proofErr w:type="gramStart"/>
      <w:r w:rsidRPr="00505B2A">
        <w:rPr>
          <w:rFonts w:ascii="Times New Roman" w:hAnsi="Times New Roman" w:cs="Times New Roman"/>
          <w:sz w:val="28"/>
          <w:szCs w:val="28"/>
          <w:lang w:val="en-US"/>
        </w:rPr>
        <w:t>x</w:t>
      </w:r>
      <w:proofErr w:type="gramEnd"/>
      <w:r w:rsidRPr="00505B2A">
        <w:rPr>
          <w:rFonts w:ascii="Times New Roman" w:hAnsi="Times New Roman" w:cs="Times New Roman"/>
          <w:sz w:val="28"/>
          <w:szCs w:val="28"/>
        </w:rPr>
        <w:t xml:space="preserve"> прилагательных и наречий. Наречия времени, места, направления и их место в предложении. </w:t>
      </w:r>
    </w:p>
    <w:p w:rsidR="001B2E39" w:rsidRPr="00505B2A" w:rsidRDefault="001B2E39" w:rsidP="001B2E39">
      <w:pPr>
        <w:numPr>
          <w:ilvl w:val="0"/>
          <w:numId w:val="1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i/>
          <w:sz w:val="28"/>
          <w:szCs w:val="28"/>
          <w:u w:val="single"/>
        </w:rPr>
        <w:t>Числительное</w:t>
      </w:r>
    </w:p>
    <w:p w:rsidR="001B2E39" w:rsidRPr="00505B2A" w:rsidRDefault="001B2E39" w:rsidP="001B2E39">
      <w:pPr>
        <w:shd w:val="clear" w:color="auto" w:fill="FFFFFF"/>
        <w:tabs>
          <w:tab w:val="left" w:pos="-426"/>
          <w:tab w:val="left" w:pos="284"/>
          <w:tab w:val="left" w:pos="93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Количественные и порядковые числительные. Сочетаемость и употребление количественных числительных с  существительными, порядковых числительных в названии дат.</w:t>
      </w:r>
    </w:p>
    <w:p w:rsidR="001B2E39" w:rsidRDefault="001B2E39" w:rsidP="001B2E39">
      <w:pPr>
        <w:shd w:val="clear" w:color="auto" w:fill="FFFFFF"/>
        <w:tabs>
          <w:tab w:val="left" w:pos="-426"/>
          <w:tab w:val="left" w:pos="284"/>
          <w:tab w:val="left" w:pos="93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236A7">
        <w:rPr>
          <w:rFonts w:ascii="Times New Roman" w:hAnsi="Times New Roman" w:cs="Times New Roman"/>
          <w:sz w:val="28"/>
          <w:szCs w:val="28"/>
        </w:rPr>
        <w:t>3.</w:t>
      </w:r>
      <w:r w:rsidRPr="003236A7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Определительные</w:t>
      </w:r>
      <w:r w:rsidRPr="00955E29">
        <w:rPr>
          <w:rFonts w:ascii="Times New Roman" w:hAnsi="Times New Roman" w:cs="Times New Roman"/>
          <w:i/>
          <w:sz w:val="28"/>
          <w:szCs w:val="28"/>
          <w:u w:val="single"/>
        </w:rPr>
        <w:t xml:space="preserve"> придаточные предложения</w:t>
      </w:r>
    </w:p>
    <w:p w:rsidR="001B2E39" w:rsidRPr="00505B2A" w:rsidRDefault="001B2E39" w:rsidP="001B2E39">
      <w:pPr>
        <w:pStyle w:val="Style4"/>
        <w:widowControl/>
        <w:tabs>
          <w:tab w:val="left" w:pos="284"/>
          <w:tab w:val="left" w:leader="dot" w:pos="5582"/>
        </w:tabs>
        <w:jc w:val="both"/>
        <w:rPr>
          <w:rStyle w:val="FontStyle14"/>
          <w:i/>
          <w:sz w:val="28"/>
          <w:szCs w:val="28"/>
          <w:u w:val="single"/>
        </w:rPr>
      </w:pPr>
      <w:r w:rsidRPr="00955E29">
        <w:rPr>
          <w:rStyle w:val="FontStyle13"/>
          <w:sz w:val="28"/>
          <w:szCs w:val="28"/>
        </w:rPr>
        <w:t>4.</w:t>
      </w:r>
      <w:r>
        <w:rPr>
          <w:rStyle w:val="FontStyle13"/>
          <w:i/>
          <w:sz w:val="28"/>
          <w:szCs w:val="28"/>
          <w:u w:val="single"/>
        </w:rPr>
        <w:t xml:space="preserve"> </w:t>
      </w:r>
      <w:r w:rsidRPr="00505B2A">
        <w:rPr>
          <w:rStyle w:val="FontStyle13"/>
          <w:i/>
          <w:sz w:val="28"/>
          <w:szCs w:val="28"/>
          <w:u w:val="single"/>
        </w:rPr>
        <w:t>Косвенная речь и с</w:t>
      </w:r>
      <w:r w:rsidRPr="00505B2A">
        <w:rPr>
          <w:rStyle w:val="FontStyle14"/>
          <w:i/>
          <w:sz w:val="28"/>
          <w:szCs w:val="28"/>
          <w:u w:val="single"/>
        </w:rPr>
        <w:t xml:space="preserve">огласование времен </w:t>
      </w:r>
    </w:p>
    <w:p w:rsidR="001B2E39" w:rsidRPr="00505B2A" w:rsidRDefault="001B2E39" w:rsidP="001B2E39">
      <w:pPr>
        <w:pStyle w:val="Style4"/>
        <w:widowControl/>
        <w:tabs>
          <w:tab w:val="left" w:pos="284"/>
          <w:tab w:val="left" w:leader="dot" w:pos="5582"/>
        </w:tabs>
        <w:jc w:val="both"/>
        <w:rPr>
          <w:rStyle w:val="FontStyle13"/>
          <w:sz w:val="28"/>
          <w:szCs w:val="28"/>
        </w:rPr>
      </w:pPr>
      <w:r w:rsidRPr="00505B2A">
        <w:rPr>
          <w:rStyle w:val="FontStyle13"/>
          <w:sz w:val="28"/>
          <w:szCs w:val="28"/>
        </w:rPr>
        <w:t xml:space="preserve">Способы передачи утвердительных предложений  в косвенную речь. </w:t>
      </w:r>
      <w:r w:rsidRPr="00505B2A">
        <w:rPr>
          <w:rStyle w:val="FontStyle14"/>
          <w:sz w:val="28"/>
          <w:szCs w:val="28"/>
        </w:rPr>
        <w:t xml:space="preserve">Исключения из правила согласования времен. </w:t>
      </w:r>
      <w:r w:rsidRPr="00505B2A">
        <w:rPr>
          <w:rStyle w:val="FontStyle13"/>
          <w:sz w:val="28"/>
          <w:szCs w:val="28"/>
        </w:rPr>
        <w:t xml:space="preserve">Порядок слов. Способы передачи вопросительных предложений  в косвенную речь. Дополнительные придаточные предложения, введенные союзом  </w:t>
      </w:r>
      <w:proofErr w:type="spellStart"/>
      <w:r w:rsidRPr="00505B2A">
        <w:rPr>
          <w:rStyle w:val="FontStyle13"/>
          <w:i/>
          <w:sz w:val="28"/>
          <w:szCs w:val="28"/>
        </w:rPr>
        <w:t>if</w:t>
      </w:r>
      <w:proofErr w:type="spellEnd"/>
      <w:r w:rsidRPr="00505B2A">
        <w:rPr>
          <w:rStyle w:val="FontStyle13"/>
          <w:i/>
          <w:sz w:val="28"/>
          <w:szCs w:val="28"/>
        </w:rPr>
        <w:t>/</w:t>
      </w:r>
      <w:proofErr w:type="spellStart"/>
      <w:r w:rsidRPr="00505B2A">
        <w:rPr>
          <w:rStyle w:val="FontStyle13"/>
          <w:i/>
          <w:sz w:val="28"/>
          <w:szCs w:val="28"/>
        </w:rPr>
        <w:t>whether</w:t>
      </w:r>
      <w:proofErr w:type="spellEnd"/>
      <w:r w:rsidRPr="00505B2A">
        <w:rPr>
          <w:rStyle w:val="FontStyle13"/>
          <w:sz w:val="28"/>
          <w:szCs w:val="28"/>
        </w:rPr>
        <w:t>. Общие и специальные вопросы в косвенной речи. Способы передачи побудительных предложений  в косвенную речь.</w:t>
      </w:r>
    </w:p>
    <w:p w:rsidR="001B2E39" w:rsidRPr="00505B2A" w:rsidRDefault="001B2E39" w:rsidP="001B2E39">
      <w:pPr>
        <w:shd w:val="clear" w:color="auto" w:fill="FFFFFF"/>
        <w:tabs>
          <w:tab w:val="left" w:pos="1522"/>
        </w:tabs>
        <w:jc w:val="both"/>
        <w:rPr>
          <w:b/>
          <w:i/>
          <w:sz w:val="28"/>
          <w:szCs w:val="28"/>
        </w:rPr>
      </w:pP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4 семестр</w:t>
      </w:r>
    </w:p>
    <w:p w:rsidR="001B2E39" w:rsidRPr="00505B2A" w:rsidRDefault="001B2E39" w:rsidP="001B2E3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</w:t>
      </w:r>
    </w:p>
    <w:p w:rsidR="001B2E39" w:rsidRPr="00505B2A" w:rsidRDefault="001B2E39" w:rsidP="001B2E3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Организация Объединенных Наций: история создания, цели и принципы, структура и главные органы ООН. Роль ООН в поддержании и укреплении международного мира  и безопасности. Органы ООН по правам человека</w:t>
      </w:r>
    </w:p>
    <w:p w:rsidR="001B2E39" w:rsidRPr="00505B2A" w:rsidRDefault="001B2E39" w:rsidP="001B2E3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Европейский Союз: история создания, основные органы ЕС (Европейская Комиссия, Совет ЕС, Европейский Парламент). Проблемы и перспективы расширения ЕС. Будущее Европы. </w:t>
      </w:r>
    </w:p>
    <w:p w:rsidR="001B2E39" w:rsidRPr="00505B2A" w:rsidRDefault="001B2E39" w:rsidP="001B2E39">
      <w:pPr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НАТО: история создания, цели и принципы, стратегическая концепция НАТО, страны члены и партнеры НАТО, «Партнерство ради мира», участие НАТО в военных конфликтах, расширение НАТО, отношения НАТО и Республики Беларусь.</w:t>
      </w:r>
    </w:p>
    <w:p w:rsidR="001B2E39" w:rsidRPr="00505B2A" w:rsidRDefault="001B2E39" w:rsidP="001B2E39">
      <w:pPr>
        <w:numPr>
          <w:ilvl w:val="0"/>
          <w:numId w:val="13"/>
        </w:numPr>
        <w:shd w:val="clear" w:color="auto" w:fill="FFFFFF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Преступление и наказание: определение и классификация преступлений, организованная преступность, компьютерные преступления, преступления против людей и имущества, уголовное и гражданское право, наказания за преступления. </w:t>
      </w:r>
    </w:p>
    <w:p w:rsidR="001B2E39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– Общелитературный английский язык </w:t>
      </w:r>
    </w:p>
    <w:p w:rsidR="001B2E39" w:rsidRPr="00505B2A" w:rsidRDefault="001B2E39" w:rsidP="001B2E39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Образование и занятость. Вопросы образования, цели образования. Мир работы. Правила успешного трудоустройства: особенности составления эффективного резюме, сопроводительного письма. Поиск работы, собеседование (интервью) при приеме на работу.</w:t>
      </w:r>
    </w:p>
    <w:p w:rsidR="001B2E39" w:rsidRPr="00505B2A" w:rsidRDefault="001B2E39" w:rsidP="001B2E39">
      <w:pPr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 Туризм и охрана природы. Виды туризма. Роль туризма в общественной и экономической жизни стран (Беларусь).</w:t>
      </w:r>
    </w:p>
    <w:p w:rsidR="001B2E39" w:rsidRPr="00F70D32" w:rsidRDefault="001B2E39" w:rsidP="001B2E39">
      <w:pPr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>Международные отношения. Формы международных отношений. Международные отношения на общественном и личном уровнях.</w:t>
      </w:r>
    </w:p>
    <w:p w:rsidR="001B2E39" w:rsidRPr="00505B2A" w:rsidRDefault="001B2E39" w:rsidP="001B2E39">
      <w:pPr>
        <w:numPr>
          <w:ilvl w:val="0"/>
          <w:numId w:val="14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Управляемое экстенсивное чтение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  <w:r w:rsidRPr="00505B2A">
        <w:rPr>
          <w:rFonts w:ascii="Times New Roman" w:hAnsi="Times New Roman"/>
          <w:b/>
          <w:sz w:val="28"/>
          <w:szCs w:val="28"/>
        </w:rPr>
        <w:t>Грамматика</w:t>
      </w:r>
    </w:p>
    <w:p w:rsidR="001B2E39" w:rsidRPr="00697D8E" w:rsidRDefault="001B2E39" w:rsidP="001B2E39">
      <w:pPr>
        <w:rPr>
          <w:rFonts w:ascii="Times New Roman" w:hAnsi="Times New Roman"/>
          <w:b/>
          <w:sz w:val="28"/>
          <w:szCs w:val="28"/>
        </w:rPr>
      </w:pPr>
      <w:r w:rsidRPr="00697D8E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F2266">
        <w:rPr>
          <w:rFonts w:ascii="Times New Roman" w:hAnsi="Times New Roman" w:cs="Times New Roman"/>
          <w:i/>
          <w:sz w:val="28"/>
          <w:szCs w:val="28"/>
          <w:u w:val="single"/>
        </w:rPr>
        <w:t>Модальные глаголы и их эквиваленты</w:t>
      </w:r>
      <w:r w:rsidRPr="005F2266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1B2E39" w:rsidRDefault="001B2E39" w:rsidP="001B2E39">
      <w:pPr>
        <w:pStyle w:val="ad"/>
        <w:tabs>
          <w:tab w:val="left" w:pos="0"/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Общие сведения. Выражение способности/неспособности выполнения действия. Выражение разрешения, запрещения и обязательства. Выражение долженствования, необходимости/отсутствия необходимости. Выражение уверенности, вероятности, возможности, умозаключения. Выражение просьбы, совета, упрека, намерения. Выражение отказа,  предложения, указания. Употребление 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NEED</w:t>
      </w:r>
      <w:r w:rsidRPr="00505B2A">
        <w:rPr>
          <w:rFonts w:ascii="Times New Roman" w:hAnsi="Times New Roman" w:cs="Times New Roman"/>
          <w:sz w:val="28"/>
          <w:szCs w:val="28"/>
        </w:rPr>
        <w:t xml:space="preserve">, 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DARE</w:t>
      </w:r>
      <w:r w:rsidRPr="00505B2A">
        <w:rPr>
          <w:rFonts w:ascii="Times New Roman" w:hAnsi="Times New Roman" w:cs="Times New Roman"/>
          <w:sz w:val="28"/>
          <w:szCs w:val="28"/>
        </w:rPr>
        <w:t xml:space="preserve"> в качестве модальных и смысловых глаголов.</w:t>
      </w:r>
    </w:p>
    <w:p w:rsidR="001B2E39" w:rsidRPr="00697D8E" w:rsidRDefault="001B2E39" w:rsidP="001B2E39">
      <w:pPr>
        <w:pStyle w:val="ad"/>
        <w:tabs>
          <w:tab w:val="left" w:pos="0"/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97D8E">
        <w:rPr>
          <w:rFonts w:ascii="Times New Roman" w:hAnsi="Times New Roman" w:cs="Times New Roman"/>
          <w:sz w:val="28"/>
          <w:szCs w:val="28"/>
        </w:rPr>
        <w:t>2</w:t>
      </w:r>
      <w:r w:rsidRPr="00697D8E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697D8E">
        <w:rPr>
          <w:rFonts w:ascii="Times New Roman" w:hAnsi="Times New Roman" w:cs="Times New Roman"/>
          <w:i/>
          <w:sz w:val="28"/>
          <w:szCs w:val="28"/>
          <w:u w:val="single"/>
        </w:rPr>
        <w:t>Придаточные предложения</w:t>
      </w:r>
      <w:r w:rsidRPr="00697D8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B2E39" w:rsidRDefault="001B2E39" w:rsidP="001B2E39">
      <w:pPr>
        <w:pStyle w:val="Style4"/>
        <w:widowControl/>
        <w:tabs>
          <w:tab w:val="left" w:pos="284"/>
          <w:tab w:val="left" w:leader="dot" w:pos="5582"/>
        </w:tabs>
        <w:jc w:val="both"/>
        <w:rPr>
          <w:rStyle w:val="FontStyle14"/>
          <w:sz w:val="28"/>
          <w:szCs w:val="28"/>
        </w:rPr>
      </w:pPr>
      <w:r w:rsidRPr="00505B2A">
        <w:rPr>
          <w:rStyle w:val="FontStyle12"/>
          <w:b w:val="0"/>
          <w:sz w:val="28"/>
          <w:szCs w:val="28"/>
        </w:rPr>
        <w:t>Т</w:t>
      </w:r>
      <w:r w:rsidRPr="00505B2A">
        <w:rPr>
          <w:rStyle w:val="FontStyle14"/>
          <w:sz w:val="28"/>
          <w:szCs w:val="28"/>
        </w:rPr>
        <w:t>ипы  придаточных предложений.  Способы употребления.</w:t>
      </w:r>
    </w:p>
    <w:p w:rsidR="001B2E39" w:rsidRPr="00697D8E" w:rsidRDefault="001B2E39" w:rsidP="001B2E39">
      <w:pPr>
        <w:pStyle w:val="Style4"/>
        <w:widowControl/>
        <w:tabs>
          <w:tab w:val="left" w:pos="284"/>
          <w:tab w:val="left" w:leader="dot" w:pos="5582"/>
        </w:tabs>
        <w:jc w:val="both"/>
        <w:rPr>
          <w:sz w:val="28"/>
          <w:szCs w:val="28"/>
        </w:rPr>
      </w:pPr>
      <w:r w:rsidRPr="00697D8E">
        <w:rPr>
          <w:sz w:val="28"/>
          <w:szCs w:val="28"/>
        </w:rPr>
        <w:t>3.</w:t>
      </w:r>
      <w:r>
        <w:rPr>
          <w:i/>
          <w:sz w:val="28"/>
          <w:szCs w:val="28"/>
          <w:u w:val="single"/>
        </w:rPr>
        <w:t xml:space="preserve"> </w:t>
      </w:r>
      <w:r w:rsidRPr="005F2266">
        <w:rPr>
          <w:i/>
          <w:sz w:val="28"/>
          <w:szCs w:val="28"/>
          <w:u w:val="single"/>
        </w:rPr>
        <w:t>Условные придаточные предложения</w:t>
      </w:r>
      <w:r w:rsidRPr="005F2266">
        <w:rPr>
          <w:i/>
          <w:sz w:val="28"/>
          <w:szCs w:val="28"/>
        </w:rPr>
        <w:t xml:space="preserve">.  </w:t>
      </w:r>
    </w:p>
    <w:p w:rsidR="001B2E39" w:rsidRDefault="001B2E39" w:rsidP="001B2E39">
      <w:pPr>
        <w:shd w:val="clear" w:color="auto" w:fill="FFFFFF"/>
        <w:tabs>
          <w:tab w:val="left" w:pos="-426"/>
          <w:tab w:val="left" w:pos="284"/>
        </w:tabs>
        <w:jc w:val="both"/>
        <w:rPr>
          <w:rStyle w:val="FontStyle13"/>
          <w:sz w:val="28"/>
          <w:szCs w:val="28"/>
        </w:rPr>
      </w:pPr>
      <w:r w:rsidRPr="00505B2A">
        <w:rPr>
          <w:rStyle w:val="FontStyle12"/>
          <w:b w:val="0"/>
          <w:sz w:val="28"/>
          <w:szCs w:val="28"/>
        </w:rPr>
        <w:t>Т</w:t>
      </w:r>
      <w:r w:rsidRPr="00505B2A">
        <w:rPr>
          <w:rStyle w:val="FontStyle14"/>
          <w:sz w:val="28"/>
          <w:szCs w:val="28"/>
        </w:rPr>
        <w:t>ипы условных предложений. С</w:t>
      </w:r>
      <w:r w:rsidRPr="00505B2A">
        <w:rPr>
          <w:rStyle w:val="FontStyle13"/>
          <w:sz w:val="28"/>
          <w:szCs w:val="28"/>
        </w:rPr>
        <w:t>пособы выражения условия. Нереальное условие, относящееся к настоящему, будущему,  прошлому. Условные придаточные предложения смешанного типа.</w:t>
      </w:r>
    </w:p>
    <w:p w:rsidR="001B2E39" w:rsidRPr="00697D8E" w:rsidRDefault="001B2E39" w:rsidP="001B2E39">
      <w:pPr>
        <w:shd w:val="clear" w:color="auto" w:fill="FFFFFF"/>
        <w:tabs>
          <w:tab w:val="left" w:pos="-426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FontStyle13"/>
          <w:sz w:val="28"/>
          <w:szCs w:val="28"/>
        </w:rPr>
        <w:t xml:space="preserve">4. </w:t>
      </w:r>
      <w:r w:rsidRPr="005F2266">
        <w:rPr>
          <w:rFonts w:ascii="Times New Roman" w:hAnsi="Times New Roman" w:cs="Times New Roman"/>
          <w:i/>
          <w:sz w:val="28"/>
          <w:szCs w:val="28"/>
          <w:u w:val="single"/>
        </w:rPr>
        <w:t>Синтаксис английского языка. Типы сложноподчиненных предложений</w:t>
      </w:r>
    </w:p>
    <w:p w:rsidR="001B2E39" w:rsidRDefault="001B2E39" w:rsidP="001B2E3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Союзы и союзные слова  </w:t>
      </w:r>
    </w:p>
    <w:p w:rsidR="001B2E39" w:rsidRDefault="001B2E39" w:rsidP="001B2E39">
      <w:pPr>
        <w:shd w:val="clear" w:color="auto" w:fill="FFFFFF"/>
        <w:tabs>
          <w:tab w:val="left" w:pos="-426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Сочинительные и подчинительные союзы и союзные слова. Предлоги времени, места и направления.</w:t>
      </w:r>
    </w:p>
    <w:p w:rsidR="001B2E39" w:rsidRPr="00505B2A" w:rsidRDefault="001B2E39" w:rsidP="001B2E39">
      <w:pPr>
        <w:shd w:val="clear" w:color="auto" w:fill="FFFFFF"/>
        <w:tabs>
          <w:tab w:val="left" w:pos="-426"/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5 семестр</w:t>
      </w:r>
    </w:p>
    <w:p w:rsidR="001B2E39" w:rsidRPr="00505B2A" w:rsidRDefault="001B2E39" w:rsidP="001B2E3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</w:t>
      </w:r>
    </w:p>
    <w:p w:rsidR="001B2E39" w:rsidRPr="00505B2A" w:rsidRDefault="001B2E39" w:rsidP="001B2E39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Глобальные проявления терроризма. Терроризм: определение и формы, отличительные характеристики современного международного терроризма, борьба с терроризмом.</w:t>
      </w:r>
    </w:p>
    <w:p w:rsidR="001B2E39" w:rsidRPr="00505B2A" w:rsidRDefault="001B2E39" w:rsidP="001B2E39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Региональные и международные конфликты. Сущность и причины локальных, региональных, межгосударственных конфликтов и войн.</w:t>
      </w:r>
    </w:p>
    <w:p w:rsidR="001B2E39" w:rsidRPr="00505B2A" w:rsidRDefault="001B2E39" w:rsidP="001B2E39">
      <w:pPr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США на международной политической арене. Внешняя политика США. США и международные организации. </w:t>
      </w:r>
    </w:p>
    <w:p w:rsidR="001B2E39" w:rsidRPr="00505B2A" w:rsidRDefault="001B2E39" w:rsidP="001B2E39">
      <w:pPr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>Соединенное Королевство в современном мире: Внешняя политика Великобритании, Соединенное Королевство на международной политической арене, трансатлантические связи, Великобритания и международные организации.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– Общелитературный английский язык </w:t>
      </w:r>
    </w:p>
    <w:p w:rsidR="001B2E39" w:rsidRPr="00505B2A" w:rsidRDefault="001B2E39" w:rsidP="001B2E3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Здравоохранение. Вызовы 21 века в области здравоохранения. Международное сотрудничество в области здравоохранения.</w:t>
      </w:r>
    </w:p>
    <w:p w:rsidR="001B2E39" w:rsidRPr="00505B2A" w:rsidRDefault="001B2E39" w:rsidP="001B2E39">
      <w:pPr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Мода и консюмеризм. Социальные и экономические аспекты моды. Индустрия моды и консюмеризм.</w:t>
      </w:r>
    </w:p>
    <w:p w:rsidR="001B2E39" w:rsidRPr="00F70D32" w:rsidRDefault="001B2E39" w:rsidP="001B2E39">
      <w:pPr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Технологический прогресс. Влияние научно-технического прогресса на различные сферы жизни общества.</w:t>
      </w:r>
    </w:p>
    <w:p w:rsidR="001B2E39" w:rsidRPr="00505B2A" w:rsidRDefault="001B2E39" w:rsidP="001B2E39">
      <w:pPr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Управляемое экстенсивное чтение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Pr="00505B2A" w:rsidRDefault="001B2E39" w:rsidP="001B2E39">
      <w:pPr>
        <w:rPr>
          <w:rFonts w:ascii="Times New Roman" w:hAnsi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  <w:r w:rsidRPr="00505B2A">
        <w:rPr>
          <w:rFonts w:ascii="Times New Roman" w:hAnsi="Times New Roman"/>
          <w:b/>
          <w:sz w:val="28"/>
          <w:szCs w:val="28"/>
        </w:rPr>
        <w:t>Грамматика</w:t>
      </w:r>
    </w:p>
    <w:p w:rsidR="001B2E39" w:rsidRPr="00505B2A" w:rsidRDefault="001B2E39" w:rsidP="001B2E39">
      <w:pPr>
        <w:pStyle w:val="Style8"/>
        <w:widowControl/>
        <w:tabs>
          <w:tab w:val="left" w:pos="284"/>
        </w:tabs>
        <w:spacing w:line="240" w:lineRule="auto"/>
        <w:jc w:val="both"/>
        <w:rPr>
          <w:rStyle w:val="FontStyle13"/>
          <w:i/>
          <w:sz w:val="28"/>
          <w:szCs w:val="28"/>
          <w:u w:val="single"/>
        </w:rPr>
      </w:pPr>
      <w:r w:rsidRPr="00505B2A">
        <w:rPr>
          <w:rStyle w:val="FontStyle13"/>
          <w:i/>
          <w:sz w:val="28"/>
          <w:szCs w:val="28"/>
          <w:u w:val="single"/>
        </w:rPr>
        <w:lastRenderedPageBreak/>
        <w:t>Страдательный залог</w:t>
      </w:r>
      <w:r>
        <w:rPr>
          <w:rStyle w:val="FontStyle13"/>
          <w:i/>
          <w:sz w:val="28"/>
          <w:szCs w:val="28"/>
          <w:u w:val="single"/>
        </w:rPr>
        <w:t xml:space="preserve"> </w:t>
      </w:r>
    </w:p>
    <w:p w:rsidR="001B2E39" w:rsidRPr="001B2E39" w:rsidRDefault="001B2E39" w:rsidP="001B2E39">
      <w:pPr>
        <w:pStyle w:val="Style8"/>
        <w:widowControl/>
        <w:tabs>
          <w:tab w:val="left" w:pos="284"/>
        </w:tabs>
        <w:spacing w:line="240" w:lineRule="auto"/>
        <w:jc w:val="both"/>
        <w:rPr>
          <w:sz w:val="28"/>
          <w:szCs w:val="28"/>
        </w:rPr>
      </w:pPr>
      <w:r w:rsidRPr="00505B2A">
        <w:rPr>
          <w:rStyle w:val="FontStyle13"/>
          <w:sz w:val="28"/>
          <w:szCs w:val="28"/>
        </w:rPr>
        <w:t>Видовременная система английского глагола в изъявительном наклонении страдательного залога. Образование страдательного залога. Объектные и необъектные глаголы. У</w:t>
      </w:r>
      <w:r w:rsidRPr="00505B2A">
        <w:rPr>
          <w:sz w:val="28"/>
          <w:szCs w:val="28"/>
        </w:rPr>
        <w:t xml:space="preserve">потребление </w:t>
      </w:r>
      <w:r w:rsidRPr="00505B2A">
        <w:rPr>
          <w:rStyle w:val="FontStyle13"/>
          <w:sz w:val="28"/>
          <w:szCs w:val="28"/>
        </w:rPr>
        <w:t>страдательного залога</w:t>
      </w:r>
      <w:r w:rsidRPr="00505B2A">
        <w:rPr>
          <w:sz w:val="28"/>
          <w:szCs w:val="28"/>
        </w:rPr>
        <w:t>. Употребление каузативной конструкции.</w:t>
      </w:r>
    </w:p>
    <w:p w:rsidR="001B2E39" w:rsidRPr="001B2E39" w:rsidRDefault="001B2E39" w:rsidP="001B2E39">
      <w:pPr>
        <w:pStyle w:val="Style8"/>
        <w:widowControl/>
        <w:tabs>
          <w:tab w:val="left" w:pos="284"/>
        </w:tabs>
        <w:spacing w:line="240" w:lineRule="auto"/>
        <w:jc w:val="both"/>
      </w:pP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6 семестр</w:t>
      </w:r>
    </w:p>
    <w:p w:rsidR="001B2E39" w:rsidRPr="00505B2A" w:rsidRDefault="001B2E39" w:rsidP="001B2E3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</w:t>
      </w:r>
    </w:p>
    <w:p w:rsidR="001B2E39" w:rsidRPr="00505B2A" w:rsidRDefault="001B2E39" w:rsidP="001B2E3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Международные экономические отношения</w:t>
      </w:r>
    </w:p>
    <w:p w:rsidR="001B2E39" w:rsidRPr="00505B2A" w:rsidRDefault="001B2E39" w:rsidP="001B2E39">
      <w:pPr>
        <w:ind w:left="720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Определение термина «Экономика», формы экономики и экономические школы, крупнейшие экономики мира. </w:t>
      </w:r>
    </w:p>
    <w:p w:rsidR="001B2E39" w:rsidRPr="00505B2A" w:rsidRDefault="001B2E39" w:rsidP="001B2E39">
      <w:pPr>
        <w:ind w:left="720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Экономические показатели: валовой внутренний продукт, ВНП на душу населения, размер процентной ставки, государственный долг, уровень инфляции, обменный курс  валют, потребительские расходы,  безработица.  </w:t>
      </w:r>
    </w:p>
    <w:p w:rsidR="001B2E39" w:rsidRPr="00505B2A" w:rsidRDefault="001B2E39" w:rsidP="001B2E39">
      <w:pPr>
        <w:ind w:left="720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Производство и маркетинг: исследование рынка, продвижение продукта, реклама</w:t>
      </w:r>
    </w:p>
    <w:p w:rsidR="001B2E39" w:rsidRPr="00505B2A" w:rsidRDefault="001B2E39" w:rsidP="001B2E39">
      <w:pPr>
        <w:ind w:left="720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Компании: виды компаний, организационная структура и деятельность компании. Презентация компании.</w:t>
      </w:r>
    </w:p>
    <w:p w:rsidR="001B2E39" w:rsidRPr="00505B2A" w:rsidRDefault="001B2E39" w:rsidP="001B2E3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Государственное устройство Великобритании. Языковые реалии и терминология государственного устройства:  конституционная монархия</w:t>
      </w:r>
      <w:proofErr w:type="gramStart"/>
      <w:r w:rsidRPr="00505B2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5B2A">
        <w:rPr>
          <w:rFonts w:ascii="Times New Roman" w:hAnsi="Times New Roman" w:cs="Times New Roman"/>
          <w:sz w:val="28"/>
          <w:szCs w:val="28"/>
        </w:rPr>
        <w:t xml:space="preserve"> разделение властей, Британский парламент, правительство Великобритании, политические партии Великобритании, выборы. </w:t>
      </w:r>
    </w:p>
    <w:p w:rsidR="001B2E39" w:rsidRPr="00505B2A" w:rsidRDefault="001B2E39" w:rsidP="001B2E3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Государственное устройство США. Языковые реалии и терминология государственного устройства: конституция США, правительство США, Конгресс США, президент, разделение властей, политические партии, выборы.</w:t>
      </w:r>
    </w:p>
    <w:p w:rsidR="001B2E39" w:rsidRPr="00505B2A" w:rsidRDefault="001B2E39" w:rsidP="001B2E39">
      <w:pPr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Государственное устройство Республики Беларусь. Языковые реалии и терминология государственного устройства: конституция РБ, парламент, президент, разделение властей, выборы.</w:t>
      </w:r>
    </w:p>
    <w:p w:rsidR="001B2E39" w:rsidRPr="00505B2A" w:rsidRDefault="001B2E39" w:rsidP="001B2E39">
      <w:pPr>
        <w:numPr>
          <w:ilvl w:val="0"/>
          <w:numId w:val="17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>Республика Беларусь в современном мире. Внешняя политика Республики Беларусь. Беларусь и международные организации.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– Общелитературный английский язык </w:t>
      </w:r>
    </w:p>
    <w:p w:rsidR="001B2E39" w:rsidRPr="00505B2A" w:rsidRDefault="001B2E39" w:rsidP="001B2E3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Проблемы высшего образования на современном этапе (Великобритания, США, Беларусь): цели и задачи, доступность и финансирование, влияние глобализации. Сравнительный анализ систем высшего образования. </w:t>
      </w:r>
    </w:p>
    <w:p w:rsidR="001B2E39" w:rsidRPr="00505B2A" w:rsidRDefault="001B2E39" w:rsidP="001B2E3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Выдающиеся личности. Роль выдающихся личностей в общественной жизни и международных отношениях.</w:t>
      </w:r>
    </w:p>
    <w:p w:rsidR="001B2E39" w:rsidRPr="00505B2A" w:rsidRDefault="001B2E39" w:rsidP="001B2E39">
      <w:pPr>
        <w:numPr>
          <w:ilvl w:val="0"/>
          <w:numId w:val="18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Журналистика и СМИ. Формы СМИ. Задачи и проблемы СМИ на современном этапе. Журналистская этика.</w:t>
      </w:r>
    </w:p>
    <w:p w:rsidR="001B2E39" w:rsidRPr="00F70D32" w:rsidRDefault="001B2E39" w:rsidP="001B2E39">
      <w:pPr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Закон и общество. Современные проблемы нарушения закона и международное сотрудничество в их решении. </w:t>
      </w:r>
    </w:p>
    <w:p w:rsidR="001B2E39" w:rsidRPr="00505B2A" w:rsidRDefault="001B2E39" w:rsidP="001B2E39">
      <w:pPr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Управляемое экстенсивное чтение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  <w:r w:rsidRPr="00505B2A">
        <w:rPr>
          <w:rFonts w:ascii="Times New Roman" w:hAnsi="Times New Roman"/>
          <w:b/>
          <w:sz w:val="28"/>
          <w:szCs w:val="28"/>
        </w:rPr>
        <w:t>Грамматика</w:t>
      </w:r>
    </w:p>
    <w:p w:rsidR="001B2E39" w:rsidRPr="00505B2A" w:rsidRDefault="001B2E39" w:rsidP="001B2E39">
      <w:pPr>
        <w:widowControl/>
        <w:tabs>
          <w:tab w:val="left" w:pos="284"/>
        </w:tabs>
        <w:autoSpaceDE/>
        <w:adjustRightInd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i/>
          <w:sz w:val="28"/>
          <w:szCs w:val="28"/>
          <w:u w:val="single"/>
        </w:rPr>
        <w:t>Система наклонений  глагола в английском языке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  </w:t>
      </w:r>
    </w:p>
    <w:p w:rsidR="001B2E39" w:rsidRPr="00505B2A" w:rsidRDefault="001B2E39" w:rsidP="001B2E39">
      <w:pPr>
        <w:tabs>
          <w:tab w:val="left" w:pos="284"/>
        </w:tabs>
        <w:jc w:val="both"/>
        <w:rPr>
          <w:rStyle w:val="FontStyle13"/>
          <w:sz w:val="28"/>
          <w:szCs w:val="28"/>
        </w:rPr>
      </w:pPr>
      <w:r w:rsidRPr="00505B2A">
        <w:rPr>
          <w:rStyle w:val="FontStyle14"/>
          <w:sz w:val="28"/>
          <w:szCs w:val="28"/>
        </w:rPr>
        <w:t>Общие сведения</w:t>
      </w:r>
      <w:r w:rsidRPr="00505B2A">
        <w:rPr>
          <w:rFonts w:ascii="Times New Roman" w:hAnsi="Times New Roman" w:cs="Times New Roman"/>
          <w:sz w:val="28"/>
          <w:szCs w:val="28"/>
        </w:rPr>
        <w:t>. Изъявительное наклонение. П</w:t>
      </w:r>
      <w:r w:rsidRPr="00505B2A">
        <w:rPr>
          <w:rStyle w:val="FontStyle14"/>
          <w:sz w:val="28"/>
          <w:szCs w:val="28"/>
        </w:rPr>
        <w:t>овелительное наклонение</w:t>
      </w:r>
      <w:r w:rsidRPr="00505B2A">
        <w:rPr>
          <w:rFonts w:ascii="Times New Roman" w:hAnsi="Times New Roman" w:cs="Times New Roman"/>
          <w:sz w:val="28"/>
          <w:szCs w:val="28"/>
        </w:rPr>
        <w:t>. С</w:t>
      </w:r>
      <w:r w:rsidRPr="00505B2A">
        <w:rPr>
          <w:rStyle w:val="FontStyle14"/>
          <w:sz w:val="28"/>
          <w:szCs w:val="28"/>
        </w:rPr>
        <w:t>ослагательное наклонение. Ф</w:t>
      </w:r>
      <w:r w:rsidRPr="00505B2A">
        <w:rPr>
          <w:rStyle w:val="FontStyle12"/>
          <w:b w:val="0"/>
          <w:sz w:val="28"/>
          <w:szCs w:val="28"/>
        </w:rPr>
        <w:t xml:space="preserve">ормы </w:t>
      </w:r>
      <w:r w:rsidRPr="00505B2A">
        <w:rPr>
          <w:rStyle w:val="FontStyle14"/>
          <w:sz w:val="28"/>
          <w:szCs w:val="28"/>
        </w:rPr>
        <w:t xml:space="preserve"> сослагательного наклонения. У</w:t>
      </w:r>
      <w:r w:rsidRPr="00505B2A">
        <w:rPr>
          <w:rStyle w:val="FontStyle12"/>
          <w:b w:val="0"/>
          <w:sz w:val="28"/>
          <w:szCs w:val="28"/>
        </w:rPr>
        <w:t xml:space="preserve">потребление </w:t>
      </w:r>
      <w:r w:rsidRPr="00505B2A">
        <w:rPr>
          <w:rStyle w:val="FontStyle12"/>
          <w:b w:val="0"/>
          <w:sz w:val="28"/>
          <w:szCs w:val="28"/>
          <w:lang w:val="en-US"/>
        </w:rPr>
        <w:t>Past</w:t>
      </w:r>
      <w:r w:rsidRPr="00505B2A">
        <w:rPr>
          <w:rStyle w:val="FontStyle12"/>
          <w:b w:val="0"/>
          <w:sz w:val="28"/>
          <w:szCs w:val="28"/>
        </w:rPr>
        <w:t xml:space="preserve">  </w:t>
      </w:r>
      <w:r w:rsidRPr="00505B2A">
        <w:rPr>
          <w:rStyle w:val="FontStyle12"/>
          <w:b w:val="0"/>
          <w:sz w:val="28"/>
          <w:szCs w:val="28"/>
          <w:lang w:val="en-US"/>
        </w:rPr>
        <w:t>Subjunctive</w:t>
      </w:r>
      <w:r w:rsidRPr="00505B2A">
        <w:rPr>
          <w:rStyle w:val="FontStyle12"/>
          <w:b w:val="0"/>
          <w:sz w:val="28"/>
          <w:szCs w:val="28"/>
        </w:rPr>
        <w:t xml:space="preserve"> и глагольных форм</w:t>
      </w:r>
      <w:r w:rsidRPr="00505B2A">
        <w:rPr>
          <w:rFonts w:ascii="Times New Roman" w:hAnsi="Times New Roman" w:cs="Times New Roman"/>
          <w:sz w:val="28"/>
          <w:szCs w:val="28"/>
        </w:rPr>
        <w:t xml:space="preserve"> изъявительного наклонения </w:t>
      </w:r>
      <w:r w:rsidRPr="00505B2A">
        <w:rPr>
          <w:rStyle w:val="FontStyle12"/>
          <w:b w:val="0"/>
          <w:sz w:val="28"/>
          <w:szCs w:val="28"/>
        </w:rPr>
        <w:t xml:space="preserve"> для выражения нереальных действий. Синтетические  и аналитические формы и их употребление. </w:t>
      </w: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</w:p>
    <w:p w:rsidR="001B2E39" w:rsidRPr="00505B2A" w:rsidRDefault="001B2E39" w:rsidP="001B2E39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b/>
          <w:sz w:val="28"/>
          <w:szCs w:val="28"/>
          <w:u w:val="single"/>
        </w:rPr>
        <w:t>7 семестр</w:t>
      </w:r>
    </w:p>
    <w:p w:rsidR="001B2E39" w:rsidRPr="00505B2A" w:rsidRDefault="001B2E39" w:rsidP="001B2E3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 - Английский язык для профессиональной деятельности</w:t>
      </w:r>
    </w:p>
    <w:p w:rsidR="001B2E39" w:rsidRPr="00505B2A" w:rsidRDefault="001B2E39" w:rsidP="001B2E39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Новый мировой порядок и современная геополитическая ситуация: окончание холодной войны, уроки холодной войны, новый мировой порядок, перераспределение центров силы в международной политике.</w:t>
      </w:r>
    </w:p>
    <w:p w:rsidR="001B2E39" w:rsidRPr="00505B2A" w:rsidRDefault="001B2E39" w:rsidP="001B2E39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Глобализация: процессы глобализации – плюсы и минусы, глобализация и меняющийся мир, институциональные участники глобализации.</w:t>
      </w:r>
    </w:p>
    <w:p w:rsidR="001B2E39" w:rsidRPr="00505B2A" w:rsidRDefault="001B2E39" w:rsidP="001B2E39">
      <w:pPr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Миграция населения как глобальная проблема – определение, причины, последствия, плюсы и минусы.</w:t>
      </w:r>
    </w:p>
    <w:p w:rsidR="001B2E39" w:rsidRPr="00505B2A" w:rsidRDefault="001B2E39" w:rsidP="001B2E39">
      <w:pPr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5B2A">
        <w:rPr>
          <w:rFonts w:ascii="Times New Roman" w:hAnsi="Times New Roman" w:cs="Times New Roman"/>
          <w:sz w:val="28"/>
          <w:szCs w:val="28"/>
        </w:rPr>
        <w:t>Дипломатия: содержание термина «дипломатия», возникновение и развитие дипломатии, виды дипломатии, основные положения дипломатического и консульского права, современная дипломатическая практика, ведомства иностранных дел Великобритании, США, Республики Беларусь.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Аспект </w:t>
      </w:r>
      <w:r w:rsidRPr="00505B2A"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b/>
          <w:i/>
          <w:sz w:val="28"/>
          <w:szCs w:val="28"/>
        </w:rPr>
        <w:t xml:space="preserve">– Общелитературный английский язык 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1. Искусство и развлечения. Роль искусства в жизни современного человека. Новые форма развлечения и досуга.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>2. Бизнес и экономика. Экономика во время кризиса. Деловы переговоры и соглашения (Беларусь).</w:t>
      </w:r>
    </w:p>
    <w:p w:rsidR="001B2E39" w:rsidRPr="00505B2A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05B2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3. Наука и окружающая среда. Современные методы охраны окружающей среды и перспективы развития этой сферы (Беларусь).</w:t>
      </w:r>
    </w:p>
    <w:p w:rsidR="001B2E39" w:rsidRPr="001B2E39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05B2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4. Языковые ситуации и языковая политика. Статус и функции языков в многоязычных странах. Международная и языковая политика в языковой области (Беларусь).</w:t>
      </w:r>
    </w:p>
    <w:p w:rsidR="001B2E39" w:rsidRPr="001B2E39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</w:p>
    <w:p w:rsidR="001B2E39" w:rsidRDefault="001B2E39" w:rsidP="001B2E39">
      <w:pPr>
        <w:shd w:val="clear" w:color="auto" w:fill="FFFFFF"/>
        <w:tabs>
          <w:tab w:val="left" w:pos="9326"/>
        </w:tabs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505B2A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5. Моя дипломная работа: актуальность, проблемы, цели и задачи, результаты.</w:t>
      </w:r>
    </w:p>
    <w:p w:rsidR="001B2E39" w:rsidRPr="001B2E39" w:rsidRDefault="001B2E39" w:rsidP="001B2E39">
      <w:pPr>
        <w:rPr>
          <w:rFonts w:ascii="Times New Roman" w:hAnsi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Грамматика</w:t>
      </w:r>
    </w:p>
    <w:p w:rsidR="001B2E39" w:rsidRPr="005F2266" w:rsidRDefault="001B2E39" w:rsidP="001B2E39">
      <w:pPr>
        <w:pStyle w:val="ad"/>
        <w:numPr>
          <w:ilvl w:val="0"/>
          <w:numId w:val="35"/>
        </w:numPr>
        <w:rPr>
          <w:rFonts w:ascii="Times New Roman" w:hAnsi="Times New Roman" w:cs="Times New Roman"/>
          <w:i/>
          <w:sz w:val="28"/>
          <w:szCs w:val="28"/>
        </w:rPr>
      </w:pPr>
      <w:r w:rsidRPr="005F2266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Неличные формы глагола.  </w:t>
      </w:r>
    </w:p>
    <w:p w:rsidR="001B2E39" w:rsidRPr="00505B2A" w:rsidRDefault="001B2E39" w:rsidP="001B2E39">
      <w:pPr>
        <w:pStyle w:val="ad"/>
        <w:shd w:val="clear" w:color="auto" w:fill="FFFFFF"/>
        <w:tabs>
          <w:tab w:val="left" w:pos="-426"/>
          <w:tab w:val="left" w:pos="0"/>
          <w:tab w:val="left" w:pos="42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5B2A">
        <w:rPr>
          <w:rFonts w:ascii="Times New Roman" w:hAnsi="Times New Roman" w:cs="Times New Roman"/>
          <w:sz w:val="28"/>
          <w:szCs w:val="28"/>
        </w:rPr>
        <w:t xml:space="preserve">Герундий. Инфинитив. Формы и функции. Герундий как адъюнкт глагольных и субстантивных сочетаний. </w:t>
      </w:r>
    </w:p>
    <w:p w:rsidR="001B2E39" w:rsidRPr="005F2266" w:rsidRDefault="001B2E39" w:rsidP="001B2E39">
      <w:pPr>
        <w:pStyle w:val="ad"/>
        <w:numPr>
          <w:ilvl w:val="0"/>
          <w:numId w:val="35"/>
        </w:numPr>
        <w:shd w:val="clear" w:color="auto" w:fill="FFFFFF"/>
        <w:tabs>
          <w:tab w:val="left" w:pos="-426"/>
          <w:tab w:val="left" w:pos="0"/>
          <w:tab w:val="left" w:pos="426"/>
        </w:tabs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F2266">
        <w:rPr>
          <w:rFonts w:ascii="Times New Roman" w:hAnsi="Times New Roman" w:cs="Times New Roman"/>
          <w:i/>
          <w:sz w:val="28"/>
          <w:szCs w:val="28"/>
          <w:u w:val="single"/>
        </w:rPr>
        <w:t xml:space="preserve">Неличные формы глагола.  </w:t>
      </w:r>
    </w:p>
    <w:p w:rsidR="001B2E39" w:rsidRDefault="001B2E39" w:rsidP="001B2E39">
      <w:pPr>
        <w:pStyle w:val="ad"/>
        <w:shd w:val="clear" w:color="auto" w:fill="FFFFFF"/>
        <w:tabs>
          <w:tab w:val="left" w:pos="-426"/>
          <w:tab w:val="left" w:pos="0"/>
          <w:tab w:val="left" w:pos="426"/>
        </w:tabs>
        <w:ind w:left="0"/>
        <w:jc w:val="both"/>
      </w:pPr>
      <w:r w:rsidRPr="00505B2A">
        <w:rPr>
          <w:rFonts w:ascii="Times New Roman" w:hAnsi="Times New Roman" w:cs="Times New Roman"/>
          <w:sz w:val="28"/>
          <w:szCs w:val="28"/>
        </w:rPr>
        <w:t xml:space="preserve">Причастие 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05B2A">
        <w:rPr>
          <w:rFonts w:ascii="Times New Roman" w:hAnsi="Times New Roman" w:cs="Times New Roman"/>
          <w:sz w:val="28"/>
          <w:szCs w:val="28"/>
        </w:rPr>
        <w:t xml:space="preserve"> и Причастие </w:t>
      </w:r>
      <w:r w:rsidRPr="00505B2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05B2A">
        <w:rPr>
          <w:rFonts w:ascii="Times New Roman" w:hAnsi="Times New Roman" w:cs="Times New Roman"/>
          <w:sz w:val="28"/>
          <w:szCs w:val="28"/>
        </w:rPr>
        <w:t xml:space="preserve">. Формы и функции. Употребление причастий и </w:t>
      </w:r>
      <w:r w:rsidRPr="00505B2A">
        <w:rPr>
          <w:rFonts w:ascii="Times New Roman" w:hAnsi="Times New Roman" w:cs="Times New Roman"/>
          <w:sz w:val="28"/>
          <w:szCs w:val="28"/>
        </w:rPr>
        <w:lastRenderedPageBreak/>
        <w:t xml:space="preserve">конструкций  с ними. </w:t>
      </w:r>
    </w:p>
    <w:p w:rsidR="001B2E39" w:rsidRDefault="001B2E39" w:rsidP="001B2E39"/>
    <w:p w:rsidR="001B2E39" w:rsidRPr="001B2E39" w:rsidRDefault="001B2E39" w:rsidP="001B2E39">
      <w:pPr>
        <w:pStyle w:val="ad"/>
        <w:ind w:left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1B2E39" w:rsidRPr="001B2E39" w:rsidRDefault="001B2E39" w:rsidP="001B2E39">
      <w:pPr>
        <w:pStyle w:val="ad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3. ИнформационнО-МЕТОДИЧЕСКАЯ часть</w:t>
      </w:r>
    </w:p>
    <w:p w:rsidR="001B2E39" w:rsidRPr="001B2E39" w:rsidRDefault="001B2E39" w:rsidP="001B2E39">
      <w:pPr>
        <w:pStyle w:val="ad"/>
        <w:ind w:left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B2E39" w:rsidRPr="00B15207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3.1 Список литературы по дисциплине </w:t>
      </w:r>
      <w:r>
        <w:rPr>
          <w:rFonts w:ascii="Times New Roman" w:hAnsi="Times New Roman" w:cs="Times New Roman"/>
          <w:b/>
          <w:sz w:val="28"/>
          <w:szCs w:val="28"/>
        </w:rPr>
        <w:t>«Иностранный язык профессиональной деятельности (первый английский)»</w:t>
      </w:r>
    </w:p>
    <w:p w:rsidR="001B2E39" w:rsidRPr="00B15207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</w:p>
    <w:p w:rsidR="001B2E39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Аспект «Английский язык для профессиональной деятельности»</w:t>
      </w:r>
    </w:p>
    <w:p w:rsidR="001B2E39" w:rsidRPr="000D42F0" w:rsidRDefault="001B2E39" w:rsidP="001B2E39">
      <w:pPr>
        <w:tabs>
          <w:tab w:val="left" w:pos="993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</w:t>
      </w:r>
      <w:r w:rsidRPr="000D42F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American life and Institutions / D.K. Stevenson. - Ernst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Klett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Verlag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1993. 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Basic facts About the UN. – NY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:1998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Britain / J.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O'Driscoll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. - Oxford University Press, 1996.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British Studies.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Страноведение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Великобритания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/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Kozikis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D.,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Medvedev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G.,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Demchenko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N. - </w:t>
      </w:r>
      <w:r w:rsidRPr="00966326">
        <w:rPr>
          <w:rFonts w:ascii="Times New Roman" w:hAnsi="Times New Roman" w:cs="Times New Roman"/>
          <w:sz w:val="28"/>
          <w:szCs w:val="28"/>
        </w:rPr>
        <w:t>Минск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</w:rPr>
        <w:t>Лексис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, 2004.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</w:p>
    <w:p w:rsidR="001B2E39" w:rsidRPr="00966326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Dowall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, David Mc. Britain in Close-up. – Longman, 1999.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pacing w:val="-6"/>
          <w:sz w:val="28"/>
          <w:szCs w:val="28"/>
        </w:rPr>
        <w:t>Кривошеин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Diplomacy. /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Кривошеин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Ладик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М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</w:rPr>
        <w:t>Писакова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.- </w:t>
      </w:r>
      <w:r w:rsidRPr="00966326">
        <w:rPr>
          <w:rFonts w:ascii="Times New Roman" w:hAnsi="Times New Roman" w:cs="Times New Roman"/>
          <w:sz w:val="28"/>
          <w:szCs w:val="28"/>
        </w:rPr>
        <w:t>Минск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66326">
        <w:rPr>
          <w:rFonts w:ascii="Times New Roman" w:hAnsi="Times New Roman" w:cs="Times New Roman"/>
          <w:spacing w:val="-6"/>
          <w:sz w:val="28"/>
          <w:szCs w:val="28"/>
        </w:rPr>
        <w:t>БГУ</w:t>
      </w: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, 2001.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</w:rPr>
        <w:t>Филимонова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Г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Б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International Terrorism. / </w:t>
      </w:r>
      <w:r w:rsidRPr="00966326">
        <w:rPr>
          <w:rFonts w:ascii="Times New Roman" w:hAnsi="Times New Roman" w:cs="Times New Roman"/>
          <w:sz w:val="28"/>
          <w:szCs w:val="28"/>
        </w:rPr>
        <w:t>Г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Б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sz w:val="28"/>
          <w:szCs w:val="28"/>
        </w:rPr>
        <w:t>Филимонова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r w:rsidRPr="00966326">
        <w:rPr>
          <w:rFonts w:ascii="Times New Roman" w:hAnsi="Times New Roman" w:cs="Times New Roman"/>
          <w:sz w:val="28"/>
          <w:szCs w:val="28"/>
        </w:rPr>
        <w:t>Минск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</w:rPr>
        <w:t>БГУ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2002. </w:t>
      </w:r>
    </w:p>
    <w:p w:rsidR="001B2E39" w:rsidRPr="00966326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Powell, R. Law Today. / R. Powell. - </w:t>
      </w:r>
      <w:r w:rsidRPr="00966326">
        <w:rPr>
          <w:rFonts w:ascii="Times New Roman" w:hAnsi="Times New Roman" w:cs="Times New Roman"/>
          <w:sz w:val="28"/>
          <w:szCs w:val="28"/>
        </w:rPr>
        <w:t>Минск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: 1995.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pacing w:val="-6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Stevenson, D.K. American Life and Institutions. / D.K. Stevenson. - Ernst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Klett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 xml:space="preserve">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Verlag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  <w:lang w:val="en-US"/>
        </w:rPr>
        <w:t>, 1993.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The UK's System of Government, Foreign and Commonwealth Office. - London, 2005. 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Голованев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В.В. Английский для юристов. / В.В.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Голованев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 - Минск: 2005.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</w:rPr>
        <w:t>Дроздов, М.В. Английский язык в средствах массовой информации./ М.В. Дроздов. - Минск: 2011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</w:rPr>
        <w:t>Жмудиков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М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С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sz w:val="28"/>
          <w:szCs w:val="28"/>
        </w:rPr>
        <w:t>Новостная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лента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BBC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BBC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News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Box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. / </w:t>
      </w:r>
      <w:r w:rsidRPr="00966326">
        <w:rPr>
          <w:rFonts w:ascii="Times New Roman" w:hAnsi="Times New Roman" w:cs="Times New Roman"/>
          <w:sz w:val="28"/>
          <w:szCs w:val="28"/>
        </w:rPr>
        <w:t>М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С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Жмудиков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Е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В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Растишевская</w:t>
      </w:r>
      <w:proofErr w:type="spellEnd"/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. – </w:t>
      </w:r>
      <w:r w:rsidRPr="00966326">
        <w:rPr>
          <w:rFonts w:ascii="Times New Roman" w:hAnsi="Times New Roman" w:cs="Times New Roman"/>
          <w:sz w:val="28"/>
          <w:szCs w:val="28"/>
        </w:rPr>
        <w:t>Минск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</w:rPr>
        <w:t>БГУ</w:t>
      </w:r>
      <w:r w:rsidRPr="000D42F0">
        <w:rPr>
          <w:rFonts w:ascii="Times New Roman" w:hAnsi="Times New Roman" w:cs="Times New Roman"/>
          <w:sz w:val="28"/>
          <w:szCs w:val="28"/>
          <w:lang w:val="en-US"/>
        </w:rPr>
        <w:t>, 2010.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 xml:space="preserve">Задания по устной практике для студентов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66326">
        <w:rPr>
          <w:rFonts w:ascii="Times New Roman" w:hAnsi="Times New Roman" w:cs="Times New Roman"/>
          <w:sz w:val="28"/>
          <w:szCs w:val="28"/>
        </w:rPr>
        <w:t>-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66326">
        <w:rPr>
          <w:rFonts w:ascii="Times New Roman" w:hAnsi="Times New Roman" w:cs="Times New Roman"/>
          <w:sz w:val="28"/>
          <w:szCs w:val="28"/>
        </w:rPr>
        <w:t xml:space="preserve"> курсов ФМО. / Г.Б. Филимонова. – Минск: БГУ, 1998.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Зелтынь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  <w:lang w:val="be-BY"/>
        </w:rPr>
        <w:t>Е.</w:t>
      </w:r>
      <w:r w:rsidRPr="00966326">
        <w:rPr>
          <w:rFonts w:ascii="Times New Roman" w:hAnsi="Times New Roman" w:cs="Times New Roman"/>
          <w:sz w:val="28"/>
          <w:szCs w:val="28"/>
        </w:rPr>
        <w:t xml:space="preserve">М. Английский для будущих дипломатов.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Future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Diplomats</w:t>
      </w:r>
      <w:r w:rsidRPr="00966326">
        <w:rPr>
          <w:rFonts w:ascii="Times New Roman" w:hAnsi="Times New Roman" w:cs="Times New Roman"/>
          <w:sz w:val="28"/>
          <w:szCs w:val="28"/>
        </w:rPr>
        <w:t xml:space="preserve">. / </w:t>
      </w:r>
      <w:r w:rsidRPr="00966326">
        <w:rPr>
          <w:rFonts w:ascii="Times New Roman" w:hAnsi="Times New Roman" w:cs="Times New Roman"/>
          <w:sz w:val="28"/>
          <w:szCs w:val="28"/>
          <w:lang w:val="be-BY"/>
        </w:rPr>
        <w:t>Е.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М.Зелтынь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,</w:t>
      </w:r>
      <w:r w:rsidRPr="0096632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Г.П.Легкодух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 - М.: МГИМО (У) МИД России, 2005.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Т.В.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Global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Issues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: Тексты и задания по устной практике для студентов 3-5 курсов факультета международных отношений. / Т.В.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, М.Г.Богова. - Минск: БГУ, 2001.</w:t>
      </w:r>
    </w:p>
    <w:p w:rsidR="001B2E39" w:rsidRPr="00966326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5468FA">
        <w:rPr>
          <w:rFonts w:ascii="Times New Roman" w:hAnsi="Times New Roman" w:cs="Times New Roman"/>
          <w:sz w:val="28"/>
          <w:szCs w:val="28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Т</w:t>
      </w:r>
      <w:r w:rsidRPr="005468FA">
        <w:rPr>
          <w:rFonts w:ascii="Times New Roman" w:hAnsi="Times New Roman" w:cs="Times New Roman"/>
          <w:sz w:val="28"/>
          <w:szCs w:val="28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В</w:t>
      </w:r>
      <w:r w:rsidRPr="005468FA">
        <w:rPr>
          <w:rFonts w:ascii="Times New Roman" w:hAnsi="Times New Roman" w:cs="Times New Roman"/>
          <w:sz w:val="28"/>
          <w:szCs w:val="28"/>
        </w:rPr>
        <w:t xml:space="preserve">. </w:t>
      </w:r>
      <w:r w:rsidRPr="00966326">
        <w:rPr>
          <w:rFonts w:ascii="Times New Roman" w:hAnsi="Times New Roman" w:cs="Times New Roman"/>
          <w:sz w:val="28"/>
          <w:szCs w:val="28"/>
        </w:rPr>
        <w:t>Международные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экономические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отношения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на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английском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языке</w:t>
      </w:r>
      <w:r w:rsidRPr="005468FA">
        <w:rPr>
          <w:rFonts w:ascii="Times New Roman" w:hAnsi="Times New Roman" w:cs="Times New Roman"/>
          <w:sz w:val="28"/>
          <w:szCs w:val="28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</w:rPr>
        <w:t>Шаг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за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шагом</w:t>
      </w:r>
      <w:r w:rsidRPr="005468FA">
        <w:rPr>
          <w:rFonts w:ascii="Times New Roman" w:hAnsi="Times New Roman" w:cs="Times New Roman"/>
          <w:sz w:val="28"/>
          <w:szCs w:val="28"/>
        </w:rPr>
        <w:t xml:space="preserve"> =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Economic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Relations</w:t>
      </w:r>
      <w:r w:rsidRPr="005468FA">
        <w:rPr>
          <w:rFonts w:ascii="Times New Roman" w:hAnsi="Times New Roman" w:cs="Times New Roman"/>
          <w:sz w:val="28"/>
          <w:szCs w:val="28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Getting</w:t>
      </w:r>
      <w:r w:rsidRPr="005468FA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Started</w:t>
      </w:r>
      <w:r w:rsidRPr="005468FA">
        <w:rPr>
          <w:rFonts w:ascii="Times New Roman" w:hAnsi="Times New Roman" w:cs="Times New Roman"/>
          <w:sz w:val="28"/>
          <w:szCs w:val="28"/>
        </w:rPr>
        <w:t xml:space="preserve">. / </w:t>
      </w:r>
      <w:r w:rsidRPr="00966326">
        <w:rPr>
          <w:rFonts w:ascii="Times New Roman" w:hAnsi="Times New Roman" w:cs="Times New Roman"/>
          <w:sz w:val="28"/>
          <w:szCs w:val="28"/>
        </w:rPr>
        <w:t>Т</w:t>
      </w:r>
      <w:r w:rsidRPr="005468FA">
        <w:rPr>
          <w:rFonts w:ascii="Times New Roman" w:hAnsi="Times New Roman" w:cs="Times New Roman"/>
          <w:sz w:val="28"/>
          <w:szCs w:val="28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В</w:t>
      </w:r>
      <w:r w:rsidRPr="005468F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5468FA">
        <w:rPr>
          <w:rFonts w:ascii="Times New Roman" w:hAnsi="Times New Roman" w:cs="Times New Roman"/>
          <w:sz w:val="28"/>
          <w:szCs w:val="28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И</w:t>
      </w:r>
      <w:r w:rsidRPr="005468FA">
        <w:rPr>
          <w:rFonts w:ascii="Times New Roman" w:hAnsi="Times New Roman" w:cs="Times New Roman"/>
          <w:sz w:val="28"/>
          <w:szCs w:val="28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Н</w:t>
      </w:r>
      <w:r w:rsidRPr="005468FA">
        <w:rPr>
          <w:rFonts w:ascii="Times New Roman" w:hAnsi="Times New Roman" w:cs="Times New Roman"/>
          <w:sz w:val="28"/>
          <w:szCs w:val="28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Ивашкевич</w:t>
      </w:r>
      <w:r w:rsidRPr="005468FA">
        <w:rPr>
          <w:rFonts w:ascii="Times New Roman" w:hAnsi="Times New Roman" w:cs="Times New Roman"/>
          <w:sz w:val="28"/>
          <w:szCs w:val="28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Д</w:t>
      </w:r>
      <w:r w:rsidRPr="005468FA">
        <w:rPr>
          <w:rFonts w:ascii="Times New Roman" w:hAnsi="Times New Roman" w:cs="Times New Roman"/>
          <w:sz w:val="28"/>
          <w:szCs w:val="28"/>
        </w:rPr>
        <w:t xml:space="preserve">. </w:t>
      </w:r>
      <w:r w:rsidRPr="005468FA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Вессельс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- </w:t>
      </w:r>
      <w:r w:rsidRPr="00966326">
        <w:rPr>
          <w:rFonts w:ascii="Times New Roman" w:hAnsi="Times New Roman" w:cs="Times New Roman"/>
          <w:bCs/>
          <w:sz w:val="28"/>
          <w:szCs w:val="28"/>
        </w:rPr>
        <w:t>Минск: БГУ, 2010.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lastRenderedPageBreak/>
        <w:t xml:space="preserve">Кривошеин, В.М. Дипломатия.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Diplomacy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: Учебно-методическое пособие для студентов факультета международных отношений. / В.М.Кривошеин,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Н.А.Ладик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Т.М.Писакова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 - Минск: БГУ, 2001.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>Мир после холодной войны: учебно-методическое пособие для студентов факультета международных отношений. / Г.Б. Филимонова. - Минск: БГУ, 2006.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 xml:space="preserve">Позняк, Г.В. Грамматические трудности на уровне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Upper-Intermediate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Advanced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>особие для студентов факультета международных отношений БГУ. / Г.В. Позняк [и др.]. - Минск: БГУ, 2005.</w:t>
      </w:r>
    </w:p>
    <w:p w:rsidR="001B2E39" w:rsidRPr="000D42F0" w:rsidRDefault="001B2E39" w:rsidP="001B2E39">
      <w:pPr>
        <w:pStyle w:val="ad"/>
        <w:widowControl/>
        <w:numPr>
          <w:ilvl w:val="0"/>
          <w:numId w:val="33"/>
        </w:numPr>
        <w:tabs>
          <w:tab w:val="left" w:pos="0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>Тексты и задания по книге “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asic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Facts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about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United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Nations</w:t>
      </w:r>
      <w:r w:rsidRPr="00966326">
        <w:rPr>
          <w:rFonts w:ascii="Times New Roman" w:hAnsi="Times New Roman" w:cs="Times New Roman"/>
          <w:sz w:val="28"/>
          <w:szCs w:val="28"/>
        </w:rPr>
        <w:t>”: учебно-методическое пособие для студентов факультета международных отношений. / Э.А. Дмитриева, И.Н. Ивашкевич. -  Минск: БГУ, 2007.</w:t>
      </w:r>
    </w:p>
    <w:p w:rsidR="001B2E39" w:rsidRPr="005468FA" w:rsidRDefault="001B2E39" w:rsidP="001B2E39">
      <w:pPr>
        <w:pStyle w:val="ad"/>
        <w:widowControl/>
        <w:numPr>
          <w:ilvl w:val="0"/>
          <w:numId w:val="33"/>
        </w:numPr>
        <w:tabs>
          <w:tab w:val="left" w:pos="851"/>
        </w:tabs>
        <w:autoSpaceDE/>
        <w:adjustRightInd/>
        <w:ind w:left="709" w:hanging="567"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 xml:space="preserve">Филимонова, Г.Б. Задания по устной практике для студентов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966326">
        <w:rPr>
          <w:rFonts w:ascii="Times New Roman" w:hAnsi="Times New Roman" w:cs="Times New Roman"/>
          <w:sz w:val="28"/>
          <w:szCs w:val="28"/>
        </w:rPr>
        <w:t>-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966326">
        <w:rPr>
          <w:rFonts w:ascii="Times New Roman" w:hAnsi="Times New Roman" w:cs="Times New Roman"/>
          <w:sz w:val="28"/>
          <w:szCs w:val="28"/>
        </w:rPr>
        <w:t xml:space="preserve"> курсов ФМО. / Г.Б. Филимонова. – Минск: БГУ, 1998.</w:t>
      </w:r>
    </w:p>
    <w:p w:rsidR="001B2E39" w:rsidRPr="00EF1D78" w:rsidRDefault="001B2E39" w:rsidP="001B2E39">
      <w:pPr>
        <w:shd w:val="clear" w:color="auto" w:fill="FFFFFF"/>
        <w:tabs>
          <w:tab w:val="left" w:pos="993"/>
          <w:tab w:val="left" w:pos="1134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Encarta</w:t>
      </w:r>
      <w:r w:rsidRPr="00966326">
        <w:rPr>
          <w:rFonts w:ascii="Times New Roman" w:hAnsi="Times New Roman" w:cs="Times New Roman"/>
          <w:sz w:val="28"/>
          <w:szCs w:val="28"/>
        </w:rPr>
        <w:t xml:space="preserve">, -2000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Corporation</w:t>
      </w:r>
      <w:r w:rsidRPr="00966326">
        <w:rPr>
          <w:rFonts w:ascii="Times New Roman" w:hAnsi="Times New Roman" w:cs="Times New Roman"/>
          <w:sz w:val="28"/>
          <w:szCs w:val="28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Encyclopaedia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Britannica</w:t>
      </w:r>
      <w:r w:rsidRPr="00966326">
        <w:rPr>
          <w:rFonts w:ascii="Times New Roman" w:hAnsi="Times New Roman" w:cs="Times New Roman"/>
          <w:sz w:val="28"/>
          <w:szCs w:val="28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Oxford Dictionary of Politics. - McLean, 1996. 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Видеоновости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на уроке/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Euronews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Class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 Учебно-методическое пособие. / Автор-составитель А.М. Короткевич. – Минск: БГУ, 2003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 xml:space="preserve">Материалы периодической печати,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966326">
        <w:rPr>
          <w:rFonts w:ascii="Times New Roman" w:hAnsi="Times New Roman" w:cs="Times New Roman"/>
          <w:sz w:val="28"/>
          <w:szCs w:val="28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6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 xml:space="preserve">Журнал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Foreign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Affairs.</w:t>
      </w:r>
    </w:p>
    <w:p w:rsidR="001B2E39" w:rsidRDefault="001B2E39" w:rsidP="001B2E39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1"/>
          <w:sz w:val="28"/>
          <w:szCs w:val="28"/>
        </w:rPr>
        <w:t>Словари</w:t>
      </w:r>
    </w:p>
    <w:p w:rsidR="001B2E39" w:rsidRPr="00966326" w:rsidRDefault="001B2E39" w:rsidP="001B2E39">
      <w:pPr>
        <w:pStyle w:val="ad"/>
        <w:widowControl/>
        <w:numPr>
          <w:ilvl w:val="0"/>
          <w:numId w:val="27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Dictionary of English Language and Culture. – Longman, 2005.</w:t>
      </w:r>
    </w:p>
    <w:p w:rsidR="001B2E39" w:rsidRPr="00966326" w:rsidRDefault="001B2E39" w:rsidP="001B2E39">
      <w:pPr>
        <w:pStyle w:val="ad"/>
        <w:widowControl/>
        <w:numPr>
          <w:ilvl w:val="0"/>
          <w:numId w:val="27"/>
        </w:numPr>
        <w:tabs>
          <w:tab w:val="left" w:pos="0"/>
          <w:tab w:val="left" w:pos="426"/>
        </w:tabs>
        <w:autoSpaceDE/>
        <w:adjustRightInd/>
        <w:jc w:val="both"/>
        <w:rPr>
          <w:rStyle w:val="FontStyle12"/>
          <w:b w:val="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Oxford Dictionary of Euphemisms.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/  R.W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>. Holder. - OUP, 2008</w:t>
      </w:r>
      <w:r w:rsidRPr="009663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B2E39" w:rsidRPr="00966326" w:rsidRDefault="001B2E39" w:rsidP="001B2E39">
      <w:pPr>
        <w:pStyle w:val="ad"/>
        <w:numPr>
          <w:ilvl w:val="0"/>
          <w:numId w:val="27"/>
        </w:numPr>
        <w:shd w:val="clear" w:color="auto" w:fill="FFFFFF"/>
        <w:tabs>
          <w:tab w:val="left" w:pos="0"/>
        </w:tabs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color w:val="000000"/>
          <w:sz w:val="28"/>
          <w:szCs w:val="28"/>
          <w:lang w:val="en-US"/>
        </w:rPr>
        <w:t>Roget's International Thesaurus. / Chapman, L. Robert. -  Harper &amp; Row, 1977.</w:t>
      </w:r>
    </w:p>
    <w:p w:rsidR="001B2E39" w:rsidRPr="00966326" w:rsidRDefault="001B2E39" w:rsidP="001B2E39">
      <w:pPr>
        <w:pStyle w:val="ad"/>
        <w:numPr>
          <w:ilvl w:val="0"/>
          <w:numId w:val="27"/>
        </w:num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Webster’s Dictionary of Synonyms. – Springfield, Massachusetts, U.S.A.: G. &amp; C. Merriam Company, Publishers, 1981. – 909 p. </w:t>
      </w:r>
    </w:p>
    <w:p w:rsidR="001B2E39" w:rsidRPr="00966326" w:rsidRDefault="001B2E39" w:rsidP="001B2E39">
      <w:pPr>
        <w:pStyle w:val="ad"/>
        <w:widowControl/>
        <w:numPr>
          <w:ilvl w:val="0"/>
          <w:numId w:val="27"/>
        </w:numPr>
        <w:shd w:val="clear" w:color="auto" w:fill="FFFFFF"/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t>Англо-русский дипломатический словарь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 50000 слов и словосочетаний / Под общ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уководством В. С.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Шах-Назаровой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[и др.]. - Москва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Рус. яз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1999. </w:t>
      </w:r>
    </w:p>
    <w:p w:rsidR="001B2E39" w:rsidRPr="00966326" w:rsidRDefault="001B2E39" w:rsidP="001B2E39">
      <w:pPr>
        <w:pStyle w:val="ad"/>
        <w:widowControl/>
        <w:numPr>
          <w:ilvl w:val="0"/>
          <w:numId w:val="27"/>
        </w:numPr>
        <w:shd w:val="clear" w:color="auto" w:fill="FFFFFF"/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66326">
        <w:rPr>
          <w:rFonts w:ascii="Times New Roman" w:hAnsi="Times New Roman" w:cs="Times New Roman"/>
          <w:spacing w:val="-6"/>
          <w:sz w:val="28"/>
          <w:szCs w:val="28"/>
        </w:rPr>
        <w:t xml:space="preserve">Русско-английский дипломатический словарь: Около 50 000 слов и словосочетаний / Авт. : Н. П.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</w:rPr>
        <w:t>Гераскина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</w:rPr>
        <w:t xml:space="preserve">, К. В.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</w:rPr>
        <w:t>Журавченко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</w:rPr>
        <w:t>, И. Я. Мелех; под общ</w:t>
      </w:r>
      <w:proofErr w:type="gramStart"/>
      <w:r w:rsidRPr="00966326">
        <w:rPr>
          <w:rFonts w:ascii="Times New Roman" w:hAnsi="Times New Roman" w:cs="Times New Roman"/>
          <w:spacing w:val="-6"/>
          <w:sz w:val="28"/>
          <w:szCs w:val="28"/>
        </w:rPr>
        <w:t>.</w:t>
      </w:r>
      <w:proofErr w:type="gramEnd"/>
      <w:r w:rsidRPr="0096632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proofErr w:type="spellStart"/>
      <w:proofErr w:type="gramStart"/>
      <w:r w:rsidRPr="00966326">
        <w:rPr>
          <w:rFonts w:ascii="Times New Roman" w:hAnsi="Times New Roman" w:cs="Times New Roman"/>
          <w:spacing w:val="-6"/>
          <w:sz w:val="28"/>
          <w:szCs w:val="28"/>
        </w:rPr>
        <w:t>р</w:t>
      </w:r>
      <w:proofErr w:type="gramEnd"/>
      <w:r w:rsidRPr="00966326">
        <w:rPr>
          <w:rFonts w:ascii="Times New Roman" w:hAnsi="Times New Roman" w:cs="Times New Roman"/>
          <w:spacing w:val="-6"/>
          <w:sz w:val="28"/>
          <w:szCs w:val="28"/>
        </w:rPr>
        <w:t>уков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</w:rPr>
        <w:t xml:space="preserve">. К. В. </w:t>
      </w:r>
      <w:proofErr w:type="spellStart"/>
      <w:r w:rsidRPr="00966326">
        <w:rPr>
          <w:rFonts w:ascii="Times New Roman" w:hAnsi="Times New Roman" w:cs="Times New Roman"/>
          <w:spacing w:val="-6"/>
          <w:sz w:val="28"/>
          <w:szCs w:val="28"/>
        </w:rPr>
        <w:t>Журавченко</w:t>
      </w:r>
      <w:proofErr w:type="spellEnd"/>
      <w:r w:rsidRPr="00966326">
        <w:rPr>
          <w:rFonts w:ascii="Times New Roman" w:hAnsi="Times New Roman" w:cs="Times New Roman"/>
          <w:spacing w:val="-6"/>
          <w:sz w:val="28"/>
          <w:szCs w:val="28"/>
        </w:rPr>
        <w:t xml:space="preserve">. – М.: Русский язык, 2001. -  736 </w:t>
      </w:r>
      <w:proofErr w:type="gramStart"/>
      <w:r w:rsidRPr="00966326">
        <w:rPr>
          <w:rFonts w:ascii="Times New Roman" w:hAnsi="Times New Roman" w:cs="Times New Roman"/>
          <w:spacing w:val="-6"/>
          <w:sz w:val="28"/>
          <w:szCs w:val="28"/>
        </w:rPr>
        <w:t>с</w:t>
      </w:r>
      <w:proofErr w:type="gramEnd"/>
      <w:r w:rsidRPr="00966326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1B2E39" w:rsidRPr="00F70D32" w:rsidRDefault="001B2E39" w:rsidP="001B2E39">
      <w:pPr>
        <w:shd w:val="clear" w:color="auto" w:fill="FFFFFF"/>
        <w:ind w:left="72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1B2E39" w:rsidRDefault="001B2E39" w:rsidP="001B2E39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Аспект «</w:t>
      </w:r>
      <w:r w:rsidRPr="00D20FB9">
        <w:rPr>
          <w:rFonts w:ascii="Times New Roman" w:hAnsi="Times New Roman" w:cs="Times New Roman"/>
          <w:b/>
          <w:sz w:val="28"/>
          <w:szCs w:val="28"/>
        </w:rPr>
        <w:t>Общелитературный английский язык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1B2E39" w:rsidRDefault="001B2E39" w:rsidP="001B2E39">
      <w:pPr>
        <w:shd w:val="clear" w:color="auto" w:fill="FFFFFF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Cotton, D.  Language Leader Upper-Intermediate (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Coursebook+CD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-ROM) / David Cotton,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David 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Falvey</w:t>
      </w:r>
      <w:proofErr w:type="spellEnd"/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Simon Kent.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–  Pearson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Longman, 2008. – 174 </w:t>
      </w:r>
      <w:r w:rsidRPr="00966326">
        <w:rPr>
          <w:rFonts w:ascii="Times New Roman" w:hAnsi="Times New Roman" w:cs="Times New Roman"/>
          <w:sz w:val="28"/>
          <w:szCs w:val="28"/>
        </w:rPr>
        <w:t>р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Cotton, D. Language Leader Upper Intermediate (Teacher's Book with Test Master CD-ROM) / David Cotton,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David 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Falvey</w:t>
      </w:r>
      <w:proofErr w:type="spellEnd"/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Simon Kent. – Pearson ELT, 2010. – 169 </w:t>
      </w:r>
      <w:r w:rsidRPr="00966326">
        <w:rPr>
          <w:rFonts w:ascii="Times New Roman" w:hAnsi="Times New Roman" w:cs="Times New Roman"/>
          <w:sz w:val="28"/>
          <w:szCs w:val="28"/>
        </w:rPr>
        <w:t>р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Pr="00966326" w:rsidRDefault="001B2E39" w:rsidP="001B2E39">
      <w:pPr>
        <w:pStyle w:val="ad"/>
        <w:numPr>
          <w:ilvl w:val="0"/>
          <w:numId w:val="28"/>
        </w:numPr>
        <w:shd w:val="clear" w:color="auto" w:fill="FFFFFF"/>
        <w:tabs>
          <w:tab w:val="left" w:pos="0"/>
          <w:tab w:val="left" w:pos="426"/>
          <w:tab w:val="left" w:pos="1134"/>
        </w:tabs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</w:pPr>
      <w:r w:rsidRPr="006F6271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lastRenderedPageBreak/>
        <w:t xml:space="preserve">    </w:t>
      </w:r>
      <w:r w:rsidRPr="009663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English for International Tourism. (Student's Book, Work Book, Teacher's Book</w:t>
      </w:r>
      <w:proofErr w:type="gramStart"/>
      <w:r w:rsidRPr="009663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. )</w:t>
      </w:r>
      <w:proofErr w:type="gramEnd"/>
      <w:r w:rsidRPr="00966326"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 xml:space="preserve">. 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Pearson Longman, 2008.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Greene, G. The Quiet American.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G.Greene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r w:rsidRPr="00966326">
        <w:rPr>
          <w:rFonts w:ascii="Times New Roman" w:hAnsi="Times New Roman" w:cs="Times New Roman"/>
          <w:sz w:val="28"/>
          <w:szCs w:val="28"/>
        </w:rPr>
        <w:t>Москва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, 1966.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Kempton, G.  Language Leader Upper-Intermediate (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Coursebook+CD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-ROM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,  Supplementary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Resources, Tests). / G. Kempton.  - Pearson Longman, 2008.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Kempton, G.  Language Leader Upper-Intermediate (Supplementary Resources, Tests). / G. Kempton.  -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Pearson Longman, 2008.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Kempton, G.  Language Leader Upper-Intermediate (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Workbook+Audio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Supplementary Resources, Tests). / G. Kempton.  </w:t>
      </w:r>
      <w:r w:rsidRPr="00966326">
        <w:rPr>
          <w:rFonts w:ascii="Times New Roman" w:hAnsi="Times New Roman" w:cs="Times New Roman"/>
          <w:sz w:val="28"/>
          <w:szCs w:val="28"/>
        </w:rPr>
        <w:t xml:space="preserve">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Pearson Longman, 2008.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Kempton, G.  Language Leader Advanced Teacher's Book with Test Master CD-ROM. / G. Kempton.  </w:t>
      </w:r>
      <w:r w:rsidRPr="00966326">
        <w:rPr>
          <w:rFonts w:ascii="Times New Roman" w:hAnsi="Times New Roman" w:cs="Times New Roman"/>
          <w:sz w:val="28"/>
          <w:szCs w:val="28"/>
        </w:rPr>
        <w:t xml:space="preserve">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Pearson ELT, 2010.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Kempton, G.  Language Leader Advanced (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Coursebook+CD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-ROM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,  Supplementary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Resources, Tests). / G. Kempton.  </w:t>
      </w:r>
      <w:r w:rsidRPr="00966326">
        <w:rPr>
          <w:rFonts w:ascii="Times New Roman" w:hAnsi="Times New Roman" w:cs="Times New Roman"/>
          <w:sz w:val="28"/>
          <w:szCs w:val="28"/>
        </w:rPr>
        <w:t xml:space="preserve">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Pearson Longman, 2010.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Kempton, G.  Language Leader Advanced (Supplementary Resources, Tests). / G. Kempton.  </w:t>
      </w:r>
      <w:r w:rsidRPr="00966326">
        <w:rPr>
          <w:rFonts w:ascii="Times New Roman" w:hAnsi="Times New Roman" w:cs="Times New Roman"/>
          <w:sz w:val="28"/>
          <w:szCs w:val="28"/>
        </w:rPr>
        <w:t xml:space="preserve">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Pearson Longman, 2010.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Kempton, G.  Language Leader Advanced (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Workbook+Audio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Supplementary Resources, Tests). / G. Kempton.  </w:t>
      </w:r>
      <w:r w:rsidRPr="00966326">
        <w:rPr>
          <w:rFonts w:ascii="Times New Roman" w:hAnsi="Times New Roman" w:cs="Times New Roman"/>
          <w:sz w:val="28"/>
          <w:szCs w:val="28"/>
        </w:rPr>
        <w:t xml:space="preserve">-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Pearson Longman, 2010.</w:t>
      </w:r>
    </w:p>
    <w:p w:rsidR="001B2E39" w:rsidRPr="00966326" w:rsidRDefault="001B2E39" w:rsidP="001B2E39">
      <w:pPr>
        <w:pStyle w:val="ad"/>
        <w:numPr>
          <w:ilvl w:val="0"/>
          <w:numId w:val="28"/>
        </w:numPr>
        <w:shd w:val="clear" w:color="auto" w:fill="FFFFFF"/>
        <w:tabs>
          <w:tab w:val="left" w:pos="0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Kipling, R. Selected Verse. / R. Kipling. - Penguin, 1977.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McDowall, D. An Illustrated History of Britain. / D. McDowall. -  Longman, 2006.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O’Callaghan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,  B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>. An Illustrated History of the USA. / B. O’Callaghan. -   Longman, 2006.</w:t>
      </w:r>
    </w:p>
    <w:p w:rsidR="001B2E39" w:rsidRPr="006B33E2" w:rsidRDefault="001B2E39" w:rsidP="001B2E39">
      <w:pPr>
        <w:pStyle w:val="Style5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spacing w:line="240" w:lineRule="auto"/>
        <w:jc w:val="both"/>
        <w:rPr>
          <w:rStyle w:val="FontStyle13"/>
          <w:sz w:val="28"/>
          <w:szCs w:val="28"/>
          <w:lang w:val="en-US"/>
        </w:rPr>
      </w:pPr>
      <w:r w:rsidRPr="00966326">
        <w:rPr>
          <w:rStyle w:val="FontStyle13"/>
          <w:sz w:val="28"/>
          <w:szCs w:val="28"/>
          <w:lang w:val="en-US"/>
        </w:rPr>
        <w:t xml:space="preserve">    </w:t>
      </w:r>
      <w:r>
        <w:rPr>
          <w:rStyle w:val="FontStyle13"/>
          <w:sz w:val="28"/>
          <w:szCs w:val="28"/>
          <w:lang w:val="en-US"/>
        </w:rPr>
        <w:t>O’Connor</w:t>
      </w:r>
      <w:r w:rsidRPr="006B33E2">
        <w:rPr>
          <w:rStyle w:val="FontStyle13"/>
          <w:sz w:val="28"/>
          <w:szCs w:val="28"/>
          <w:lang w:val="en-US"/>
        </w:rPr>
        <w:t xml:space="preserve">, </w:t>
      </w:r>
      <w:r>
        <w:rPr>
          <w:rStyle w:val="FontStyle13"/>
          <w:sz w:val="28"/>
          <w:szCs w:val="28"/>
          <w:lang w:val="en-US"/>
        </w:rPr>
        <w:t>J.D.</w:t>
      </w:r>
      <w:r w:rsidRPr="006B33E2">
        <w:rPr>
          <w:rStyle w:val="FontStyle13"/>
          <w:sz w:val="28"/>
          <w:szCs w:val="28"/>
          <w:lang w:val="en-US"/>
        </w:rPr>
        <w:t xml:space="preserve"> </w:t>
      </w:r>
      <w:r>
        <w:rPr>
          <w:rStyle w:val="FontStyle13"/>
          <w:sz w:val="28"/>
          <w:szCs w:val="28"/>
          <w:lang w:val="en-US"/>
        </w:rPr>
        <w:t xml:space="preserve">Sounds English. A Pronunciation Practice Book. </w:t>
      </w:r>
      <w:r w:rsidRPr="006B33E2">
        <w:rPr>
          <w:rStyle w:val="FontStyle13"/>
          <w:sz w:val="28"/>
          <w:szCs w:val="28"/>
          <w:lang w:val="en-US"/>
        </w:rPr>
        <w:t xml:space="preserve">/ </w:t>
      </w:r>
      <w:r>
        <w:rPr>
          <w:rStyle w:val="FontStyle13"/>
          <w:sz w:val="28"/>
          <w:szCs w:val="28"/>
          <w:lang w:val="en-US"/>
        </w:rPr>
        <w:t>J.D. O’Connor</w:t>
      </w:r>
      <w:r w:rsidRPr="006B33E2">
        <w:rPr>
          <w:rStyle w:val="FontStyle13"/>
          <w:sz w:val="28"/>
          <w:szCs w:val="28"/>
          <w:lang w:val="en-US"/>
        </w:rPr>
        <w:t xml:space="preserve">, </w:t>
      </w:r>
      <w:r>
        <w:rPr>
          <w:rStyle w:val="FontStyle13"/>
          <w:sz w:val="28"/>
          <w:szCs w:val="28"/>
          <w:lang w:val="en-US"/>
        </w:rPr>
        <w:t>C. Fletcher</w:t>
      </w:r>
      <w:r w:rsidRPr="006B33E2">
        <w:rPr>
          <w:rStyle w:val="FontStyle13"/>
          <w:sz w:val="28"/>
          <w:szCs w:val="28"/>
          <w:lang w:val="en-US"/>
        </w:rPr>
        <w:t xml:space="preserve">. - </w:t>
      </w:r>
      <w:r>
        <w:rPr>
          <w:rStyle w:val="FontStyle13"/>
          <w:sz w:val="28"/>
          <w:szCs w:val="28"/>
          <w:lang w:val="en-US"/>
        </w:rPr>
        <w:t xml:space="preserve"> Longman, 1989.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</w:tabs>
        <w:autoSpaceDE/>
        <w:adjustRightInd/>
        <w:rPr>
          <w:bCs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Ronder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D., </w:t>
      </w:r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Thompson P. Past Simple: Learning English </w:t>
      </w:r>
      <w:proofErr w:type="gramStart"/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Through</w:t>
      </w:r>
      <w:proofErr w:type="gramEnd"/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History. /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D.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Ronder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P. </w:t>
      </w:r>
      <w:proofErr w:type="gramStart"/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Thompson .</w:t>
      </w:r>
      <w:proofErr w:type="gramEnd"/>
      <w:r w:rsidRPr="009663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 xml:space="preserve"> - Garnet education, 2012. – 144p.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1134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6F6271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US</w:t>
      </w:r>
      <w:r w:rsidRPr="00966326">
        <w:rPr>
          <w:rFonts w:ascii="Times New Roman" w:hAnsi="Times New Roman" w:cs="Times New Roman"/>
          <w:sz w:val="28"/>
          <w:szCs w:val="28"/>
        </w:rPr>
        <w:t xml:space="preserve"> 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Education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. </w:t>
      </w:r>
      <w:r w:rsidRPr="00966326">
        <w:rPr>
          <w:rFonts w:ascii="Times New Roman" w:hAnsi="Times New Roman" w:cs="Times New Roman"/>
          <w:bCs/>
          <w:caps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</w:rPr>
        <w:t>Образование  в  США. / Т. Д. Кириллова. – Минск: БГУ, 2010.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</w:tabs>
        <w:autoSpaceDE/>
        <w:adjustRightInd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F6271">
        <w:rPr>
          <w:rFonts w:ascii="Times New Roman" w:hAnsi="Times New Roman" w:cs="Times New Roman"/>
          <w:sz w:val="28"/>
          <w:szCs w:val="28"/>
        </w:rPr>
        <w:t xml:space="preserve">   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Vince, M. Advanced Language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Practice .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/ M. Vince. - Heinemann, 2007. – 296 </w:t>
      </w:r>
      <w:r w:rsidRPr="00966326">
        <w:rPr>
          <w:rFonts w:ascii="Times New Roman" w:hAnsi="Times New Roman" w:cs="Times New Roman"/>
          <w:sz w:val="28"/>
          <w:szCs w:val="28"/>
        </w:rPr>
        <w:t>р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B2E39" w:rsidRPr="00966326" w:rsidRDefault="001B2E39" w:rsidP="001B2E39">
      <w:pPr>
        <w:pStyle w:val="ad"/>
        <w:numPr>
          <w:ilvl w:val="0"/>
          <w:numId w:val="28"/>
        </w:numPr>
        <w:shd w:val="clear" w:color="auto" w:fill="FFFFFF"/>
        <w:tabs>
          <w:tab w:val="left" w:pos="0"/>
          <w:tab w:val="left" w:pos="426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F6271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 xml:space="preserve">    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Грамматические трудности на уровне 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Upper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-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Intermediate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–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  <w:lang w:val="en-US"/>
        </w:rPr>
        <w:t>Advanced</w:t>
      </w:r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: Учеб</w:t>
      </w:r>
      <w:proofErr w:type="gramStart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.</w:t>
      </w:r>
      <w:proofErr w:type="gramEnd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 </w:t>
      </w:r>
      <w:proofErr w:type="gramStart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п</w:t>
      </w:r>
      <w:proofErr w:type="gramEnd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особие. – </w:t>
      </w:r>
      <w:r w:rsidRPr="00966326">
        <w:rPr>
          <w:rFonts w:ascii="Times New Roman" w:hAnsi="Times New Roman" w:cs="Times New Roman"/>
          <w:color w:val="000000"/>
          <w:spacing w:val="-5"/>
          <w:sz w:val="28"/>
          <w:szCs w:val="28"/>
        </w:rPr>
        <w:t>Минск: БГУ , 2005.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</w:tabs>
        <w:autoSpaceDE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Дроздова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,Т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>.Ю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.,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Grammar</w:t>
      </w:r>
      <w:r w:rsidRPr="00966326">
        <w:rPr>
          <w:rFonts w:ascii="Times New Roman" w:hAnsi="Times New Roman" w:cs="Times New Roman"/>
          <w:sz w:val="28"/>
          <w:szCs w:val="28"/>
        </w:rPr>
        <w:t xml:space="preserve">: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Reference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Practice</w:t>
      </w:r>
      <w:r w:rsidRPr="00966326">
        <w:rPr>
          <w:rFonts w:ascii="Times New Roman" w:hAnsi="Times New Roman" w:cs="Times New Roman"/>
          <w:sz w:val="28"/>
          <w:szCs w:val="28"/>
        </w:rPr>
        <w:t xml:space="preserve">: Учеб. пособие. / Т.Ю.Дроздова, А.И.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Берестова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В.Г.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Маилова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.: Антология, 2005. – 400с.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6271">
        <w:rPr>
          <w:rFonts w:ascii="Times New Roman" w:hAnsi="Times New Roman" w:cs="Times New Roman"/>
          <w:sz w:val="28"/>
          <w:szCs w:val="28"/>
        </w:rPr>
        <w:t xml:space="preserve">    </w:t>
      </w:r>
      <w:r w:rsidRPr="00966326">
        <w:rPr>
          <w:rFonts w:ascii="Times New Roman" w:hAnsi="Times New Roman" w:cs="Times New Roman"/>
          <w:sz w:val="28"/>
          <w:szCs w:val="28"/>
        </w:rPr>
        <w:t>Жук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Е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В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 British Studies.  In two parts. Part II. Customs, Traditions and Holidays.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bCs/>
          <w:sz w:val="28"/>
          <w:szCs w:val="28"/>
        </w:rPr>
        <w:t>Страноведение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bCs/>
          <w:sz w:val="28"/>
          <w:szCs w:val="28"/>
        </w:rPr>
        <w:t>Великобритании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Pr="00966326">
        <w:rPr>
          <w:rFonts w:ascii="Times New Roman" w:hAnsi="Times New Roman" w:cs="Times New Roman"/>
          <w:bCs/>
          <w:sz w:val="28"/>
          <w:szCs w:val="28"/>
        </w:rPr>
        <w:t>В двух частях. Ч. II:</w:t>
      </w:r>
      <w:r w:rsidRPr="00966326">
        <w:rPr>
          <w:rFonts w:ascii="Times New Roman" w:hAnsi="Times New Roman" w:cs="Times New Roman"/>
          <w:sz w:val="28"/>
          <w:szCs w:val="28"/>
        </w:rPr>
        <w:t xml:space="preserve"> Обычаи, традиции и праздники. / Е.В. Жук, С.А. Зудова, А.И.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Симончик</w:t>
      </w:r>
      <w:proofErr w:type="spellEnd"/>
      <w:proofErr w:type="gramStart"/>
      <w:r w:rsidRPr="0096632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 − Минск: БГУ,  2008. 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</w:tabs>
        <w:autoSpaceDE/>
        <w:adjustRightInd/>
        <w:rPr>
          <w:rFonts w:ascii="Times New Roman" w:hAnsi="Times New Roman" w:cs="Times New Roman"/>
          <w:bCs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966326">
        <w:rPr>
          <w:rFonts w:ascii="Times New Roman" w:hAnsi="Times New Roman" w:cs="Times New Roman"/>
          <w:sz w:val="28"/>
          <w:szCs w:val="28"/>
        </w:rPr>
        <w:t>Зудова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С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 British Studies. In two parts.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Part I. History. 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Страноведение Великобритании. В двух частях. Ч. 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: История. / </w:t>
      </w:r>
      <w:r w:rsidRPr="00966326">
        <w:rPr>
          <w:rFonts w:ascii="Times New Roman" w:hAnsi="Times New Roman" w:cs="Times New Roman"/>
          <w:sz w:val="28"/>
          <w:szCs w:val="28"/>
        </w:rPr>
        <w:t xml:space="preserve">С.А. Зудова, З. М. Ромашко,  А. И.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Симончик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Е. А. Харченко. 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966326">
        <w:rPr>
          <w:rFonts w:ascii="Times New Roman" w:hAnsi="Times New Roman" w:cs="Times New Roman"/>
          <w:sz w:val="28"/>
          <w:szCs w:val="28"/>
        </w:rPr>
        <w:t>Минск: БГУ,  2008.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</w:t>
      </w:r>
      <w:r w:rsidRPr="00966326">
        <w:rPr>
          <w:rFonts w:ascii="Times New Roman" w:hAnsi="Times New Roman" w:cs="Times New Roman"/>
          <w:sz w:val="28"/>
          <w:szCs w:val="28"/>
        </w:rPr>
        <w:t>Зудова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66326">
        <w:rPr>
          <w:rFonts w:ascii="Times New Roman" w:hAnsi="Times New Roman" w:cs="Times New Roman"/>
          <w:sz w:val="28"/>
          <w:szCs w:val="28"/>
        </w:rPr>
        <w:t>С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66326">
        <w:rPr>
          <w:rFonts w:ascii="Times New Roman" w:hAnsi="Times New Roman" w:cs="Times New Roman"/>
          <w:sz w:val="28"/>
          <w:szCs w:val="28"/>
        </w:rPr>
        <w:t>А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British Studies. In two parts. 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>Part I. History.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Страноведение Великобритании. В двух частях. Ч. 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: История. / </w:t>
      </w:r>
      <w:r w:rsidRPr="00966326">
        <w:rPr>
          <w:rFonts w:ascii="Times New Roman" w:hAnsi="Times New Roman" w:cs="Times New Roman"/>
          <w:sz w:val="28"/>
          <w:szCs w:val="28"/>
        </w:rPr>
        <w:t xml:space="preserve">С.А. Зудова, З. М. Ромашко,  А. И.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Симончик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Е. А. Харченко. 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 − </w:t>
      </w:r>
      <w:r w:rsidRPr="00966326">
        <w:rPr>
          <w:rFonts w:ascii="Times New Roman" w:hAnsi="Times New Roman" w:cs="Times New Roman"/>
          <w:sz w:val="28"/>
          <w:szCs w:val="28"/>
        </w:rPr>
        <w:t xml:space="preserve">Минск: БГУ,  2008. </w:t>
      </w:r>
    </w:p>
    <w:p w:rsidR="001B2E39" w:rsidRPr="00966326" w:rsidRDefault="001B2E39" w:rsidP="001B2E39">
      <w:pPr>
        <w:pStyle w:val="ad"/>
        <w:numPr>
          <w:ilvl w:val="0"/>
          <w:numId w:val="28"/>
        </w:numPr>
        <w:shd w:val="clear" w:color="auto" w:fill="FFFFFF"/>
        <w:tabs>
          <w:tab w:val="left" w:pos="0"/>
          <w:tab w:val="left" w:pos="993"/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color w:val="000000"/>
          <w:sz w:val="28"/>
          <w:szCs w:val="28"/>
        </w:rPr>
        <w:t xml:space="preserve">Практикум по переводу (английский - русский). Учебно-методическое пособие для студентов гуманитарных специальностей; под ред. </w:t>
      </w:r>
      <w:proofErr w:type="spellStart"/>
      <w:r w:rsidRPr="00966326">
        <w:rPr>
          <w:rFonts w:ascii="Times New Roman" w:hAnsi="Times New Roman" w:cs="Times New Roman"/>
          <w:color w:val="000000"/>
          <w:sz w:val="28"/>
          <w:szCs w:val="28"/>
        </w:rPr>
        <w:t>Т.В.Караичевой</w:t>
      </w:r>
      <w:proofErr w:type="spellEnd"/>
      <w:r w:rsidRPr="00966326">
        <w:rPr>
          <w:rFonts w:ascii="Times New Roman" w:hAnsi="Times New Roman" w:cs="Times New Roman"/>
          <w:color w:val="000000"/>
          <w:sz w:val="28"/>
          <w:szCs w:val="28"/>
        </w:rPr>
        <w:t>. - Мн.: БГУ, 2002.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jc w:val="both"/>
        <w:rPr>
          <w:rStyle w:val="FontStyle12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66326">
        <w:rPr>
          <w:rFonts w:ascii="Times New Roman" w:hAnsi="Times New Roman" w:cs="Times New Roman"/>
          <w:sz w:val="28"/>
          <w:szCs w:val="28"/>
        </w:rPr>
        <w:t xml:space="preserve">Религия в обществе =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Religion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Society</w:t>
      </w:r>
      <w:r w:rsidRPr="0096632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>метод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пособие / Т.В.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Караичева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Т.П.Янушкова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</w:t>
      </w:r>
      <w:r w:rsidRPr="00966326">
        <w:rPr>
          <w:rStyle w:val="FontStyle12"/>
          <w:b w:val="0"/>
          <w:bCs w:val="0"/>
          <w:sz w:val="28"/>
          <w:szCs w:val="28"/>
        </w:rPr>
        <w:t>− Минск: БГУ, 2007.</w:t>
      </w:r>
    </w:p>
    <w:p w:rsidR="001B2E39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  <w:tab w:val="left" w:pos="993"/>
          <w:tab w:val="left" w:pos="1134"/>
        </w:tabs>
        <w:autoSpaceDE/>
        <w:adjustRightInd/>
        <w:contextualSpacing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66326">
        <w:rPr>
          <w:rFonts w:ascii="Times New Roman" w:hAnsi="Times New Roman" w:cs="Times New Roman"/>
          <w:bCs/>
          <w:sz w:val="28"/>
          <w:szCs w:val="28"/>
        </w:rPr>
        <w:t>Страноведение США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American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Studies</w:t>
      </w:r>
      <w:r w:rsidRPr="00966326">
        <w:rPr>
          <w:rFonts w:ascii="Times New Roman" w:hAnsi="Times New Roman" w:cs="Times New Roman"/>
          <w:sz w:val="28"/>
          <w:szCs w:val="28"/>
        </w:rPr>
        <w:t>: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 пособие для студентов </w:t>
      </w:r>
      <w:r w:rsidRPr="00966326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966326">
        <w:rPr>
          <w:rFonts w:ascii="Times New Roman" w:hAnsi="Times New Roman" w:cs="Times New Roman"/>
          <w:bCs/>
          <w:sz w:val="28"/>
          <w:szCs w:val="28"/>
        </w:rPr>
        <w:t xml:space="preserve"> курса </w:t>
      </w:r>
      <w:proofErr w:type="spellStart"/>
      <w:r w:rsidRPr="00966326">
        <w:rPr>
          <w:rFonts w:ascii="Times New Roman" w:hAnsi="Times New Roman" w:cs="Times New Roman"/>
          <w:bCs/>
          <w:sz w:val="28"/>
          <w:szCs w:val="28"/>
        </w:rPr>
        <w:t>гуманит</w:t>
      </w:r>
      <w:proofErr w:type="spellEnd"/>
      <w:r w:rsidRPr="00966326">
        <w:rPr>
          <w:rFonts w:ascii="Times New Roman" w:hAnsi="Times New Roman" w:cs="Times New Roman"/>
          <w:bCs/>
          <w:sz w:val="28"/>
          <w:szCs w:val="28"/>
        </w:rPr>
        <w:t xml:space="preserve">. спец. </w:t>
      </w:r>
      <w:proofErr w:type="spellStart"/>
      <w:r w:rsidRPr="00966326">
        <w:rPr>
          <w:rFonts w:ascii="Times New Roman" w:hAnsi="Times New Roman" w:cs="Times New Roman"/>
          <w:bCs/>
          <w:sz w:val="28"/>
          <w:szCs w:val="28"/>
        </w:rPr>
        <w:t>фак</w:t>
      </w:r>
      <w:proofErr w:type="spellEnd"/>
      <w:r w:rsidRPr="00966326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966326">
        <w:rPr>
          <w:rFonts w:ascii="Times New Roman" w:hAnsi="Times New Roman" w:cs="Times New Roman"/>
          <w:bCs/>
          <w:sz w:val="28"/>
          <w:szCs w:val="28"/>
        </w:rPr>
        <w:t>междунар</w:t>
      </w:r>
      <w:proofErr w:type="spellEnd"/>
      <w:r w:rsidRPr="00966326">
        <w:rPr>
          <w:rFonts w:ascii="Times New Roman" w:hAnsi="Times New Roman" w:cs="Times New Roman"/>
          <w:bCs/>
          <w:sz w:val="28"/>
          <w:szCs w:val="28"/>
        </w:rPr>
        <w:t xml:space="preserve">. отношений. В 2 ч. Ч. 1: История / авт.-сост.: Е А. </w:t>
      </w:r>
      <w:proofErr w:type="spellStart"/>
      <w:r w:rsidRPr="00966326">
        <w:rPr>
          <w:rFonts w:ascii="Times New Roman" w:hAnsi="Times New Roman" w:cs="Times New Roman"/>
          <w:bCs/>
          <w:sz w:val="28"/>
          <w:szCs w:val="28"/>
        </w:rPr>
        <w:t>Жильская</w:t>
      </w:r>
      <w:proofErr w:type="spellEnd"/>
      <w:r w:rsidRPr="00966326">
        <w:rPr>
          <w:rFonts w:ascii="Times New Roman" w:hAnsi="Times New Roman" w:cs="Times New Roman"/>
          <w:bCs/>
          <w:sz w:val="28"/>
          <w:szCs w:val="28"/>
        </w:rPr>
        <w:t xml:space="preserve"> [и др.] – Минск: БГУ,2009.–70 с.</w:t>
      </w:r>
    </w:p>
    <w:p w:rsidR="001B2E39" w:rsidRDefault="001B2E39" w:rsidP="001B2E39">
      <w:pPr>
        <w:pStyle w:val="ae"/>
        <w:numPr>
          <w:ilvl w:val="0"/>
          <w:numId w:val="28"/>
        </w:numPr>
        <w:tabs>
          <w:tab w:val="left" w:pos="0"/>
          <w:tab w:val="left" w:pos="426"/>
          <w:tab w:val="left" w:pos="993"/>
        </w:tabs>
        <w:autoSpaceDN w:val="0"/>
        <w:spacing w:before="0" w:beforeAutospacing="0" w:after="0" w:afterAutospacing="0"/>
        <w:contextualSpacing/>
        <w:jc w:val="both"/>
        <w:rPr>
          <w:rStyle w:val="FontStyle13"/>
          <w:sz w:val="28"/>
          <w:szCs w:val="28"/>
        </w:rPr>
      </w:pPr>
      <w:r>
        <w:rPr>
          <w:bCs/>
          <w:sz w:val="28"/>
          <w:szCs w:val="28"/>
        </w:rPr>
        <w:t xml:space="preserve">    Страноведение США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American</w:t>
      </w:r>
      <w:r w:rsidRPr="0065066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Studies</w:t>
      </w:r>
      <w:r>
        <w:rPr>
          <w:sz w:val="28"/>
          <w:szCs w:val="28"/>
        </w:rPr>
        <w:t>:</w:t>
      </w:r>
      <w:r>
        <w:rPr>
          <w:bCs/>
          <w:sz w:val="28"/>
          <w:szCs w:val="28"/>
        </w:rPr>
        <w:t xml:space="preserve"> пособие для студентов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курса </w:t>
      </w:r>
      <w:proofErr w:type="spellStart"/>
      <w:r>
        <w:rPr>
          <w:bCs/>
          <w:sz w:val="28"/>
          <w:szCs w:val="28"/>
        </w:rPr>
        <w:t>гуманит</w:t>
      </w:r>
      <w:proofErr w:type="spellEnd"/>
      <w:r>
        <w:rPr>
          <w:bCs/>
          <w:sz w:val="28"/>
          <w:szCs w:val="28"/>
        </w:rPr>
        <w:t xml:space="preserve">. спец. </w:t>
      </w:r>
      <w:proofErr w:type="spellStart"/>
      <w:r>
        <w:rPr>
          <w:bCs/>
          <w:sz w:val="28"/>
          <w:szCs w:val="28"/>
        </w:rPr>
        <w:t>фак</w:t>
      </w:r>
      <w:proofErr w:type="spellEnd"/>
      <w:r>
        <w:rPr>
          <w:bCs/>
          <w:sz w:val="28"/>
          <w:szCs w:val="28"/>
        </w:rPr>
        <w:t xml:space="preserve">. </w:t>
      </w:r>
      <w:proofErr w:type="spellStart"/>
      <w:r>
        <w:rPr>
          <w:bCs/>
          <w:sz w:val="28"/>
          <w:szCs w:val="28"/>
        </w:rPr>
        <w:t>междунар</w:t>
      </w:r>
      <w:proofErr w:type="spellEnd"/>
      <w:r>
        <w:rPr>
          <w:bCs/>
          <w:sz w:val="28"/>
          <w:szCs w:val="28"/>
        </w:rPr>
        <w:t>. отношений. В 2 ч. Ч. 2: Американские праздники и символы / авт.-сост.: С. А. Зудова,</w:t>
      </w:r>
      <w:r>
        <w:rPr>
          <w:sz w:val="28"/>
          <w:szCs w:val="28"/>
        </w:rPr>
        <w:t xml:space="preserve"> И. В. Кривко</w:t>
      </w:r>
      <w:r>
        <w:rPr>
          <w:bCs/>
          <w:sz w:val="28"/>
          <w:szCs w:val="28"/>
        </w:rPr>
        <w:t>. – Минск: БГУ, 2009. – 63 с.</w:t>
      </w:r>
    </w:p>
    <w:p w:rsidR="001B2E39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</w:tabs>
        <w:autoSpaceDE/>
        <w:adjustRightInd/>
        <w:contextualSpacing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Е. Б. Книга для преподавателя к учебнику «Курс  английского языка для международников и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регионоведов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Уровень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Компетентностный подход.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6326">
        <w:rPr>
          <w:rFonts w:ascii="Times New Roman" w:hAnsi="Times New Roman" w:cs="Times New Roman"/>
          <w:sz w:val="28"/>
          <w:szCs w:val="28"/>
        </w:rPr>
        <w:t xml:space="preserve"> курс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»  /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Е. Б.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>,  О. А. Кравцова. - М.: МГИМО – Университет, 2009. - 168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6326">
        <w:rPr>
          <w:rFonts w:ascii="Times New Roman" w:hAnsi="Times New Roman" w:cs="Times New Roman"/>
          <w:sz w:val="28"/>
          <w:szCs w:val="28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8"/>
        </w:numPr>
        <w:tabs>
          <w:tab w:val="left" w:pos="0"/>
          <w:tab w:val="left" w:pos="426"/>
        </w:tabs>
        <w:autoSpaceDE/>
        <w:adjustRightInd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Е. Б. Курс английского языка для международников и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регионоведов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Уровень 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Компетентностный подход.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66326">
        <w:rPr>
          <w:rFonts w:ascii="Times New Roman" w:hAnsi="Times New Roman" w:cs="Times New Roman"/>
          <w:sz w:val="28"/>
          <w:szCs w:val="28"/>
        </w:rPr>
        <w:t xml:space="preserve"> курс. / Часть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66326">
        <w:rPr>
          <w:rFonts w:ascii="Times New Roman" w:hAnsi="Times New Roman" w:cs="Times New Roman"/>
          <w:sz w:val="28"/>
          <w:szCs w:val="28"/>
        </w:rPr>
        <w:t xml:space="preserve">. / Е. Б.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Ястребова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 О. А. Кравцова,  Д. А.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Крячков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Л. Г.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Владыкина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 -  М.: МГИМО – Университет, 2009. - 266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66326">
        <w:rPr>
          <w:rFonts w:ascii="Times New Roman" w:hAnsi="Times New Roman" w:cs="Times New Roman"/>
          <w:sz w:val="28"/>
          <w:szCs w:val="28"/>
        </w:rPr>
        <w:t>.</w:t>
      </w:r>
    </w:p>
    <w:p w:rsidR="001B2E39" w:rsidRPr="00BC4BDC" w:rsidRDefault="001B2E39" w:rsidP="001B2E39">
      <w:pPr>
        <w:tabs>
          <w:tab w:val="left" w:pos="284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Дополнительная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6326">
        <w:rPr>
          <w:rStyle w:val="FontStyle12"/>
          <w:b w:val="0"/>
          <w:sz w:val="28"/>
          <w:szCs w:val="28"/>
          <w:lang w:val="en-US"/>
        </w:rPr>
        <w:t>Belarus</w:t>
      </w:r>
      <w:r w:rsidRPr="00966326">
        <w:rPr>
          <w:rStyle w:val="FontStyle12"/>
          <w:b w:val="0"/>
          <w:sz w:val="28"/>
          <w:szCs w:val="28"/>
        </w:rPr>
        <w:t xml:space="preserve">. </w:t>
      </w:r>
      <w:r w:rsidRPr="00966326">
        <w:rPr>
          <w:rStyle w:val="FontStyle12"/>
          <w:b w:val="0"/>
          <w:sz w:val="28"/>
          <w:szCs w:val="28"/>
          <w:lang w:val="en-US"/>
        </w:rPr>
        <w:t>Facts</w:t>
      </w:r>
      <w:r w:rsidRPr="00966326">
        <w:rPr>
          <w:rStyle w:val="FontStyle12"/>
          <w:b w:val="0"/>
          <w:sz w:val="28"/>
          <w:szCs w:val="28"/>
        </w:rPr>
        <w:t xml:space="preserve"> = Беларусь. Факты.  Справочн</w:t>
      </w:r>
      <w:r>
        <w:rPr>
          <w:rStyle w:val="FontStyle12"/>
          <w:b w:val="0"/>
          <w:sz w:val="28"/>
          <w:szCs w:val="28"/>
        </w:rPr>
        <w:t>ое издание</w:t>
      </w:r>
      <w:proofErr w:type="gramStart"/>
      <w:r>
        <w:rPr>
          <w:rStyle w:val="FontStyle12"/>
          <w:b w:val="0"/>
          <w:sz w:val="28"/>
          <w:szCs w:val="28"/>
        </w:rPr>
        <w:t>.</w:t>
      </w:r>
      <w:proofErr w:type="gramEnd"/>
      <w:r>
        <w:rPr>
          <w:rStyle w:val="FontStyle12"/>
          <w:b w:val="0"/>
          <w:sz w:val="28"/>
          <w:szCs w:val="28"/>
        </w:rPr>
        <w:t xml:space="preserve"> (</w:t>
      </w:r>
      <w:proofErr w:type="gramStart"/>
      <w:r>
        <w:rPr>
          <w:rStyle w:val="FontStyle12"/>
          <w:b w:val="0"/>
          <w:sz w:val="28"/>
          <w:szCs w:val="28"/>
        </w:rPr>
        <w:t>н</w:t>
      </w:r>
      <w:proofErr w:type="gramEnd"/>
      <w:r>
        <w:rPr>
          <w:rStyle w:val="FontStyle12"/>
          <w:b w:val="0"/>
          <w:sz w:val="28"/>
          <w:szCs w:val="28"/>
        </w:rPr>
        <w:t xml:space="preserve">а англ. языке) / </w:t>
      </w:r>
      <w:r w:rsidRPr="00966326">
        <w:rPr>
          <w:rStyle w:val="FontStyle12"/>
          <w:b w:val="0"/>
          <w:sz w:val="28"/>
          <w:szCs w:val="28"/>
        </w:rPr>
        <w:t xml:space="preserve">Сост. С.П. </w:t>
      </w:r>
      <w:proofErr w:type="spellStart"/>
      <w:r w:rsidRPr="00966326">
        <w:rPr>
          <w:rStyle w:val="FontStyle12"/>
          <w:b w:val="0"/>
          <w:sz w:val="28"/>
          <w:szCs w:val="28"/>
        </w:rPr>
        <w:t>Самуэль</w:t>
      </w:r>
      <w:proofErr w:type="spellEnd"/>
      <w:r w:rsidRPr="00966326">
        <w:rPr>
          <w:rStyle w:val="FontStyle12"/>
          <w:b w:val="0"/>
          <w:sz w:val="28"/>
          <w:szCs w:val="28"/>
        </w:rPr>
        <w:t>. – Мн.: Изд-во «</w:t>
      </w:r>
      <w:proofErr w:type="spellStart"/>
      <w:r w:rsidRPr="00966326">
        <w:rPr>
          <w:rStyle w:val="FontStyle12"/>
          <w:b w:val="0"/>
          <w:sz w:val="28"/>
          <w:szCs w:val="28"/>
        </w:rPr>
        <w:t>Вышэйшая</w:t>
      </w:r>
      <w:proofErr w:type="spellEnd"/>
      <w:r w:rsidRPr="00966326">
        <w:rPr>
          <w:rStyle w:val="FontStyle12"/>
          <w:b w:val="0"/>
          <w:sz w:val="28"/>
          <w:szCs w:val="28"/>
        </w:rPr>
        <w:t xml:space="preserve"> школа», 2005. – 271 </w:t>
      </w:r>
      <w:proofErr w:type="gramStart"/>
      <w:r w:rsidRPr="00966326">
        <w:rPr>
          <w:rStyle w:val="FontStyle12"/>
          <w:b w:val="0"/>
          <w:sz w:val="28"/>
          <w:szCs w:val="28"/>
        </w:rPr>
        <w:t>с</w:t>
      </w:r>
      <w:proofErr w:type="gramEnd"/>
      <w:r w:rsidRPr="00966326">
        <w:rPr>
          <w:rStyle w:val="FontStyle12"/>
          <w:b w:val="0"/>
          <w:sz w:val="28"/>
          <w:szCs w:val="28"/>
        </w:rPr>
        <w:t>.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  <w:tab w:val="left" w:pos="851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Fox, C.: Watching the English. / C. Fox. –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Hodder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2004.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Crystal, D. The English Language. / D. Crystal. - Penguin Books, 1990.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  <w:tab w:val="left" w:pos="851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Eleven Plus. Talking to each other. –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Cornelsen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, 1992. 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European Employment Observatory (Employment and social affairs) - European Commission, 2004.</w:t>
      </w:r>
    </w:p>
    <w:p w:rsidR="001B2E39" w:rsidRDefault="001B2E39" w:rsidP="001B2E39">
      <w:pPr>
        <w:pStyle w:val="a9"/>
        <w:widowControl/>
        <w:numPr>
          <w:ilvl w:val="0"/>
          <w:numId w:val="29"/>
        </w:numPr>
        <w:tabs>
          <w:tab w:val="left" w:pos="0"/>
          <w:tab w:val="left" w:pos="709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Orwell</w:t>
      </w:r>
      <w:r w:rsidRPr="00BC4BDC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52791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G. Animal Farm. / G. Orwell. - </w:t>
      </w:r>
      <w:r w:rsidRPr="005748B9">
        <w:rPr>
          <w:rFonts w:ascii="Times New Roman" w:hAnsi="Times New Roman" w:cs="Times New Roman"/>
          <w:sz w:val="28"/>
          <w:szCs w:val="28"/>
          <w:lang w:val="en-US"/>
        </w:rPr>
        <w:t>1st World Library</w:t>
      </w:r>
      <w:r>
        <w:rPr>
          <w:rFonts w:ascii="Times New Roman" w:hAnsi="Times New Roman" w:cs="Times New Roman"/>
          <w:sz w:val="28"/>
          <w:szCs w:val="28"/>
          <w:lang w:val="en-US"/>
        </w:rPr>
        <w:t>, 2004. – 116p.</w:t>
      </w:r>
    </w:p>
    <w:p w:rsidR="001B2E39" w:rsidRDefault="001B2E39" w:rsidP="001B2E39">
      <w:pPr>
        <w:pStyle w:val="msonormalcxspmiddlecxspmiddle"/>
        <w:numPr>
          <w:ilvl w:val="0"/>
          <w:numId w:val="29"/>
        </w:numPr>
        <w:tabs>
          <w:tab w:val="left" w:pos="0"/>
          <w:tab w:val="left" w:pos="317"/>
        </w:tabs>
        <w:spacing w:before="0" w:beforeAutospacing="0" w:after="0" w:afterAutospacing="0"/>
        <w:ind w:right="-34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Joint Report </w:t>
      </w:r>
      <w:proofErr w:type="gramStart"/>
      <w:r>
        <w:rPr>
          <w:sz w:val="28"/>
          <w:szCs w:val="28"/>
          <w:lang w:val="en-US"/>
        </w:rPr>
        <w:t>On</w:t>
      </w:r>
      <w:proofErr w:type="gramEnd"/>
      <w:r>
        <w:rPr>
          <w:sz w:val="28"/>
          <w:szCs w:val="28"/>
          <w:lang w:val="en-US"/>
        </w:rPr>
        <w:t xml:space="preserve"> Social Inclusion (Employment and social affairs)</w:t>
      </w:r>
      <w:r w:rsidRPr="0052791C">
        <w:rPr>
          <w:sz w:val="28"/>
          <w:szCs w:val="28"/>
          <w:lang w:val="en-US"/>
        </w:rPr>
        <w:t xml:space="preserve">. - </w:t>
      </w:r>
      <w:r>
        <w:rPr>
          <w:sz w:val="28"/>
          <w:szCs w:val="28"/>
          <w:lang w:val="en-US"/>
        </w:rPr>
        <w:t xml:space="preserve"> European Commission, 2004. </w:t>
      </w:r>
    </w:p>
    <w:p w:rsidR="001B2E39" w:rsidRPr="00966326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Jones, L. New Progress to First Certificate. / L. Jones. - Cambridge University Press, 2000. - 288p. </w:t>
      </w:r>
    </w:p>
    <w:p w:rsidR="001B2E39" w:rsidRPr="00966326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Levy. New York etc. - Cavendish, 1999. - 128 p.  </w:t>
      </w:r>
    </w:p>
    <w:p w:rsidR="001B2E39" w:rsidRPr="00966326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Moore, F. Transnational business cultures: life and work in a multinational corporation / F. Moore. - [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Aldershot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]: </w:t>
      </w:r>
      <w:proofErr w:type="spellStart"/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Ashgate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Burlington], 2005. 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</w:rPr>
        <w:t>О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’Driscoll J. Britain. / J. </w:t>
      </w:r>
      <w:r w:rsidRPr="00966326">
        <w:rPr>
          <w:rFonts w:ascii="Times New Roman" w:hAnsi="Times New Roman" w:cs="Times New Roman"/>
          <w:sz w:val="28"/>
          <w:szCs w:val="28"/>
        </w:rPr>
        <w:t>О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’Driscoll. - Oxford University Press, 1995.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709"/>
          <w:tab w:val="left" w:pos="851"/>
        </w:tabs>
        <w:autoSpaceDE/>
        <w:adjustRightInd/>
        <w:jc w:val="both"/>
        <w:rPr>
          <w:rStyle w:val="FontStyle12"/>
          <w:b w:val="0"/>
          <w:bCs w:val="0"/>
          <w:sz w:val="28"/>
          <w:szCs w:val="28"/>
        </w:rPr>
      </w:pPr>
      <w:r w:rsidRPr="00966326">
        <w:rPr>
          <w:rStyle w:val="FontStyle12"/>
          <w:b w:val="0"/>
          <w:sz w:val="28"/>
          <w:szCs w:val="28"/>
          <w:lang w:val="en-US"/>
        </w:rPr>
        <w:t>Read</w:t>
      </w:r>
      <w:r w:rsidRPr="00966326">
        <w:rPr>
          <w:rStyle w:val="FontStyle12"/>
          <w:b w:val="0"/>
          <w:sz w:val="28"/>
          <w:szCs w:val="28"/>
        </w:rPr>
        <w:t xml:space="preserve"> </w:t>
      </w:r>
      <w:r w:rsidRPr="00966326">
        <w:rPr>
          <w:rStyle w:val="FontStyle12"/>
          <w:b w:val="0"/>
          <w:sz w:val="28"/>
          <w:szCs w:val="28"/>
          <w:lang w:val="en-US"/>
        </w:rPr>
        <w:t>and</w:t>
      </w:r>
      <w:r w:rsidRPr="00966326">
        <w:rPr>
          <w:rStyle w:val="FontStyle12"/>
          <w:b w:val="0"/>
          <w:sz w:val="28"/>
          <w:szCs w:val="28"/>
        </w:rPr>
        <w:t xml:space="preserve"> </w:t>
      </w:r>
      <w:r w:rsidRPr="00966326">
        <w:rPr>
          <w:rStyle w:val="FontStyle12"/>
          <w:b w:val="0"/>
          <w:sz w:val="28"/>
          <w:szCs w:val="28"/>
          <w:lang w:val="en-US"/>
        </w:rPr>
        <w:t>speak</w:t>
      </w:r>
      <w:r w:rsidRPr="00966326">
        <w:rPr>
          <w:rStyle w:val="FontStyle12"/>
          <w:b w:val="0"/>
          <w:sz w:val="28"/>
          <w:szCs w:val="28"/>
        </w:rPr>
        <w:t xml:space="preserve"> </w:t>
      </w:r>
      <w:r w:rsidRPr="00966326">
        <w:rPr>
          <w:rStyle w:val="FontStyle12"/>
          <w:b w:val="0"/>
          <w:sz w:val="28"/>
          <w:szCs w:val="28"/>
          <w:lang w:val="en-US"/>
        </w:rPr>
        <w:t>about</w:t>
      </w:r>
      <w:r w:rsidRPr="00966326">
        <w:rPr>
          <w:rStyle w:val="FontStyle12"/>
          <w:b w:val="0"/>
          <w:sz w:val="28"/>
          <w:szCs w:val="28"/>
        </w:rPr>
        <w:t xml:space="preserve"> </w:t>
      </w:r>
      <w:r w:rsidRPr="00966326">
        <w:rPr>
          <w:rStyle w:val="FontStyle12"/>
          <w:b w:val="0"/>
          <w:sz w:val="28"/>
          <w:szCs w:val="28"/>
          <w:lang w:val="en-US"/>
        </w:rPr>
        <w:t>Belarus</w:t>
      </w:r>
      <w:r w:rsidRPr="00966326">
        <w:rPr>
          <w:rStyle w:val="FontStyle12"/>
          <w:b w:val="0"/>
          <w:sz w:val="28"/>
          <w:szCs w:val="28"/>
        </w:rPr>
        <w:t xml:space="preserve"> / Читай и говори о Беларуси / А.В. Конышева, Н.В. </w:t>
      </w:r>
      <w:proofErr w:type="spellStart"/>
      <w:r w:rsidRPr="00966326">
        <w:rPr>
          <w:rStyle w:val="FontStyle12"/>
          <w:b w:val="0"/>
          <w:sz w:val="28"/>
          <w:szCs w:val="28"/>
        </w:rPr>
        <w:t>Сасина</w:t>
      </w:r>
      <w:proofErr w:type="spellEnd"/>
      <w:r w:rsidRPr="00966326">
        <w:rPr>
          <w:rStyle w:val="FontStyle12"/>
          <w:b w:val="0"/>
          <w:sz w:val="28"/>
          <w:szCs w:val="28"/>
        </w:rPr>
        <w:t xml:space="preserve"> – </w:t>
      </w:r>
      <w:proofErr w:type="gramStart"/>
      <w:r w:rsidRPr="00966326">
        <w:rPr>
          <w:rStyle w:val="FontStyle12"/>
          <w:b w:val="0"/>
          <w:sz w:val="28"/>
          <w:szCs w:val="28"/>
        </w:rPr>
        <w:t>Мн.:</w:t>
      </w:r>
      <w:proofErr w:type="gramEnd"/>
      <w:r w:rsidRPr="00966326">
        <w:rPr>
          <w:rStyle w:val="FontStyle12"/>
          <w:b w:val="0"/>
          <w:sz w:val="28"/>
          <w:szCs w:val="28"/>
        </w:rPr>
        <w:t xml:space="preserve"> Изд-во «Четыре четверти», 2007. − 256 с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Roget’s International Thesaurus: Categories: Language (523), Speech (524), Intelligibility/Unintelligibility (521-2), Imperfect Speech (525), Plain Speech (535), Figures of Speech (536). </w:t>
      </w:r>
    </w:p>
    <w:p w:rsidR="001B2E39" w:rsidRPr="00966326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sz w:val="28"/>
          <w:szCs w:val="28"/>
        </w:rPr>
        <w:lastRenderedPageBreak/>
        <w:t xml:space="preserve">Симхович, В.А. Читаем с удовольствием =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Reading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with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Fun</w:t>
      </w:r>
      <w:r w:rsidRPr="0096632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Учеб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>особие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для студентов старших курсов. / В.А.Симхович. – Мн.: Лексис, 2002. – 328с.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Sociology Review, 2001.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Stevenson, D.K. American Life and Institutions. /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D.K.Stevenson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- New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>Delhi :</w:t>
      </w:r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Rekha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printers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Prt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. Ltd., 1999. - 144 p.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The Youth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>. - European Commission, 2004.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The Ultimate CV book.  Martin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Yate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. -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Kogan</w:t>
      </w:r>
      <w:proofErr w:type="spellEnd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Page Ltd, 2003.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  <w:tab w:val="left" w:pos="102"/>
          <w:tab w:val="left" w:pos="130"/>
          <w:tab w:val="left" w:pos="324"/>
          <w:tab w:val="left" w:pos="527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6F6271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966326">
        <w:rPr>
          <w:rFonts w:ascii="Times New Roman" w:hAnsi="Times New Roman" w:cs="Times New Roman"/>
          <w:sz w:val="28"/>
          <w:szCs w:val="28"/>
        </w:rPr>
        <w:t xml:space="preserve">Крылова, И.П. Сборник упражнений по грамматике. / И.П.  Крылова. – М.: Книжный дом «Университет», 1999. </w:t>
      </w:r>
    </w:p>
    <w:p w:rsidR="001B2E39" w:rsidRPr="00966326" w:rsidRDefault="001B2E39" w:rsidP="001B2E39">
      <w:pPr>
        <w:pStyle w:val="ad"/>
        <w:widowControl/>
        <w:numPr>
          <w:ilvl w:val="0"/>
          <w:numId w:val="29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Кубьяс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Л.Н. Английский для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специалистов-международников=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Experts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sz w:val="28"/>
          <w:szCs w:val="28"/>
          <w:lang w:val="en-US"/>
        </w:rPr>
        <w:t>relations</w:t>
      </w:r>
      <w:r w:rsidRPr="00966326">
        <w:rPr>
          <w:rFonts w:ascii="Times New Roman" w:hAnsi="Times New Roman" w:cs="Times New Roman"/>
          <w:sz w:val="28"/>
          <w:szCs w:val="28"/>
        </w:rPr>
        <w:t xml:space="preserve"> / Л.Н.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Кубьяс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И.В.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Кудачкина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>.: АСТ: Восток – Запад, 2006. – 576с.</w:t>
      </w:r>
    </w:p>
    <w:p w:rsidR="001B2E39" w:rsidRDefault="001B2E39" w:rsidP="001B2E39">
      <w:pPr>
        <w:pStyle w:val="Style10"/>
        <w:widowControl/>
        <w:numPr>
          <w:ilvl w:val="0"/>
          <w:numId w:val="29"/>
        </w:numPr>
        <w:tabs>
          <w:tab w:val="left" w:pos="-426"/>
          <w:tab w:val="left" w:pos="-284"/>
          <w:tab w:val="left" w:pos="0"/>
        </w:tabs>
        <w:jc w:val="both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Леонтович</w:t>
      </w:r>
      <w:r w:rsidRPr="00BD26D4">
        <w:rPr>
          <w:rStyle w:val="FontStyle28"/>
          <w:sz w:val="28"/>
          <w:szCs w:val="28"/>
        </w:rPr>
        <w:t>,</w:t>
      </w:r>
      <w:r>
        <w:rPr>
          <w:rStyle w:val="FontStyle28"/>
          <w:sz w:val="28"/>
          <w:szCs w:val="28"/>
        </w:rPr>
        <w:t xml:space="preserve"> О.А. Введение в межкультурную коммуникацию</w:t>
      </w:r>
      <w:r w:rsidRPr="009C3790">
        <w:rPr>
          <w:rStyle w:val="FontStyle28"/>
          <w:sz w:val="28"/>
          <w:szCs w:val="28"/>
        </w:rPr>
        <w:t>:</w:t>
      </w:r>
      <w:r w:rsidRPr="00BD26D4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Учеб</w:t>
      </w:r>
      <w:proofErr w:type="gramStart"/>
      <w:r w:rsidRPr="009C3790">
        <w:rPr>
          <w:rStyle w:val="FontStyle28"/>
          <w:sz w:val="28"/>
          <w:szCs w:val="28"/>
        </w:rPr>
        <w:t>.</w:t>
      </w:r>
      <w:proofErr w:type="gramEnd"/>
      <w:r w:rsidRPr="009C3790">
        <w:rPr>
          <w:rStyle w:val="FontStyle28"/>
          <w:sz w:val="28"/>
          <w:szCs w:val="28"/>
        </w:rPr>
        <w:t xml:space="preserve"> </w:t>
      </w:r>
      <w:r w:rsidRPr="00BD26D4">
        <w:rPr>
          <w:rStyle w:val="FontStyle28"/>
          <w:sz w:val="28"/>
          <w:szCs w:val="28"/>
        </w:rPr>
        <w:t xml:space="preserve"> </w:t>
      </w:r>
      <w:proofErr w:type="gramStart"/>
      <w:r w:rsidRPr="00BD26D4">
        <w:rPr>
          <w:rStyle w:val="FontStyle28"/>
          <w:sz w:val="28"/>
          <w:szCs w:val="28"/>
        </w:rPr>
        <w:t>п</w:t>
      </w:r>
      <w:proofErr w:type="gramEnd"/>
      <w:r w:rsidRPr="00BD26D4">
        <w:rPr>
          <w:rStyle w:val="FontStyle28"/>
          <w:sz w:val="28"/>
          <w:szCs w:val="28"/>
        </w:rPr>
        <w:t xml:space="preserve">особие. / </w:t>
      </w:r>
      <w:r>
        <w:rPr>
          <w:rStyle w:val="FontStyle28"/>
          <w:sz w:val="28"/>
          <w:szCs w:val="28"/>
        </w:rPr>
        <w:t>О.А. Леонтович</w:t>
      </w:r>
      <w:r w:rsidRPr="00BD26D4">
        <w:rPr>
          <w:rStyle w:val="FontStyle28"/>
          <w:sz w:val="28"/>
          <w:szCs w:val="28"/>
        </w:rPr>
        <w:t>.</w:t>
      </w:r>
      <w:r>
        <w:rPr>
          <w:rStyle w:val="FontStyle28"/>
          <w:sz w:val="28"/>
          <w:szCs w:val="28"/>
        </w:rPr>
        <w:t xml:space="preserve"> - М.</w:t>
      </w:r>
      <w:r w:rsidRPr="009C3790">
        <w:rPr>
          <w:rStyle w:val="FontStyle28"/>
          <w:sz w:val="28"/>
          <w:szCs w:val="28"/>
        </w:rPr>
        <w:t>:</w:t>
      </w:r>
      <w:r>
        <w:rPr>
          <w:rStyle w:val="FontStyle28"/>
          <w:sz w:val="28"/>
          <w:szCs w:val="28"/>
        </w:rPr>
        <w:t xml:space="preserve"> </w:t>
      </w:r>
      <w:proofErr w:type="spellStart"/>
      <w:r>
        <w:rPr>
          <w:rStyle w:val="FontStyle28"/>
          <w:sz w:val="28"/>
          <w:szCs w:val="28"/>
        </w:rPr>
        <w:t>Гнозис</w:t>
      </w:r>
      <w:proofErr w:type="spellEnd"/>
      <w:r>
        <w:rPr>
          <w:rStyle w:val="FontStyle28"/>
          <w:sz w:val="28"/>
          <w:szCs w:val="28"/>
        </w:rPr>
        <w:t>, 2007</w:t>
      </w:r>
      <w:r w:rsidRPr="009C3790">
        <w:rPr>
          <w:rStyle w:val="FontStyle28"/>
          <w:sz w:val="28"/>
          <w:szCs w:val="28"/>
        </w:rPr>
        <w:t>. -</w:t>
      </w:r>
      <w:r w:rsidRPr="00BD26D4">
        <w:rPr>
          <w:rStyle w:val="FontStyle28"/>
          <w:sz w:val="28"/>
          <w:szCs w:val="28"/>
        </w:rPr>
        <w:t xml:space="preserve"> 368 с.</w:t>
      </w:r>
      <w:r>
        <w:rPr>
          <w:rStyle w:val="FontStyle28"/>
          <w:sz w:val="28"/>
          <w:szCs w:val="28"/>
        </w:rPr>
        <w:t>М.</w:t>
      </w:r>
      <w:r w:rsidRPr="00BD26D4">
        <w:rPr>
          <w:rStyle w:val="FontStyle28"/>
          <w:sz w:val="28"/>
          <w:szCs w:val="28"/>
        </w:rPr>
        <w:t>:</w:t>
      </w:r>
      <w:r>
        <w:rPr>
          <w:rStyle w:val="FontStyle28"/>
          <w:sz w:val="28"/>
          <w:szCs w:val="28"/>
        </w:rPr>
        <w:t>, 2007.- 119</w:t>
      </w:r>
      <w:r>
        <w:rPr>
          <w:rStyle w:val="FontStyle28"/>
          <w:sz w:val="28"/>
          <w:szCs w:val="28"/>
          <w:lang w:val="en-US"/>
        </w:rPr>
        <w:t>c</w:t>
      </w:r>
      <w:r>
        <w:rPr>
          <w:rStyle w:val="FontStyle28"/>
          <w:sz w:val="28"/>
          <w:szCs w:val="28"/>
        </w:rPr>
        <w:t>.</w:t>
      </w:r>
      <w:r w:rsidRPr="00BD26D4">
        <w:t xml:space="preserve"> </w:t>
      </w:r>
    </w:p>
    <w:p w:rsidR="001B2E39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</w:pPr>
      <w:r w:rsidRPr="00966326">
        <w:rPr>
          <w:rFonts w:ascii="Times New Roman" w:hAnsi="Times New Roman" w:cs="Times New Roman"/>
          <w:sz w:val="28"/>
          <w:szCs w:val="28"/>
        </w:rPr>
        <w:t>Межкультурная коммуникация: читаем, говорим, пишем, слушаем: учеб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63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6326">
        <w:rPr>
          <w:rFonts w:ascii="Times New Roman" w:hAnsi="Times New Roman" w:cs="Times New Roman"/>
          <w:sz w:val="28"/>
          <w:szCs w:val="28"/>
        </w:rPr>
        <w:t xml:space="preserve">особие для студентов 1-2-го курсов факультета журналистики и факультета философии и социальных наук / авторы-составители: Ю.В.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Алейникова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Л.В. </w:t>
      </w:r>
      <w:proofErr w:type="spellStart"/>
      <w:r w:rsidRPr="00966326">
        <w:rPr>
          <w:rFonts w:ascii="Times New Roman" w:hAnsi="Times New Roman" w:cs="Times New Roman"/>
          <w:sz w:val="28"/>
          <w:szCs w:val="28"/>
        </w:rPr>
        <w:t>Волковинская</w:t>
      </w:r>
      <w:proofErr w:type="spellEnd"/>
      <w:r w:rsidRPr="00966326">
        <w:rPr>
          <w:rFonts w:ascii="Times New Roman" w:hAnsi="Times New Roman" w:cs="Times New Roman"/>
          <w:sz w:val="28"/>
          <w:szCs w:val="28"/>
        </w:rPr>
        <w:t xml:space="preserve">, Е.В. Макарова. - Минск: БГУ, 2004. - 173с. </w:t>
      </w:r>
    </w:p>
    <w:p w:rsidR="001B2E39" w:rsidRPr="00966326" w:rsidRDefault="001B2E39" w:rsidP="001B2E39">
      <w:pPr>
        <w:pStyle w:val="ad"/>
        <w:numPr>
          <w:ilvl w:val="0"/>
          <w:numId w:val="29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</w:rPr>
        <w:t>Позняк, Г.В. Тексты и задания по роману Дж</w:t>
      </w:r>
      <w:proofErr w:type="gramStart"/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</w:rPr>
        <w:t>.О</w:t>
      </w:r>
      <w:proofErr w:type="gramEnd"/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руэлла «Скотный двор» = </w:t>
      </w:r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Animal</w:t>
      </w:r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Farm</w:t>
      </w:r>
      <w:r w:rsidRPr="0096632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: 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Discussions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and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Tasks</w:t>
      </w:r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: </w:t>
      </w:r>
      <w:proofErr w:type="spellStart"/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>Учеб.-методическое</w:t>
      </w:r>
      <w:proofErr w:type="spellEnd"/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пособие для студентов 3-5 курсов </w:t>
      </w:r>
      <w:proofErr w:type="spellStart"/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>фак</w:t>
      </w:r>
      <w:proofErr w:type="spellEnd"/>
      <w:r w:rsidRPr="0096632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spellStart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междунар</w:t>
      </w:r>
      <w:proofErr w:type="gramStart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.о</w:t>
      </w:r>
      <w:proofErr w:type="gramEnd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тношений</w:t>
      </w:r>
      <w:proofErr w:type="spellEnd"/>
      <w:r w:rsidRPr="00966326">
        <w:rPr>
          <w:rFonts w:ascii="Times New Roman" w:hAnsi="Times New Roman" w:cs="Times New Roman"/>
          <w:color w:val="000000"/>
          <w:spacing w:val="1"/>
          <w:sz w:val="28"/>
          <w:szCs w:val="28"/>
        </w:rPr>
        <w:t>. - Мн.: БГУ,2006.</w:t>
      </w:r>
    </w:p>
    <w:p w:rsidR="001B2E39" w:rsidRPr="00D20FB9" w:rsidRDefault="001B2E39" w:rsidP="001B2E39">
      <w:pPr>
        <w:shd w:val="clear" w:color="auto" w:fill="FFFFFF"/>
        <w:tabs>
          <w:tab w:val="left" w:pos="284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20FB9">
        <w:rPr>
          <w:rFonts w:ascii="Times New Roman" w:hAnsi="Times New Roman" w:cs="Times New Roman"/>
          <w:b/>
          <w:color w:val="000000"/>
          <w:sz w:val="28"/>
          <w:szCs w:val="28"/>
        </w:rPr>
        <w:t>Словари</w:t>
      </w:r>
    </w:p>
    <w:p w:rsidR="001B2E39" w:rsidRPr="00966326" w:rsidRDefault="001B2E39" w:rsidP="001B2E39">
      <w:pPr>
        <w:pStyle w:val="ad"/>
        <w:widowControl/>
        <w:numPr>
          <w:ilvl w:val="0"/>
          <w:numId w:val="30"/>
        </w:numPr>
        <w:tabs>
          <w:tab w:val="left" w:pos="0"/>
        </w:tabs>
        <w:autoSpaceDE/>
        <w:adjustRightInd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>Dictionary of English Language and Culture. – Longman, 2005.</w:t>
      </w:r>
    </w:p>
    <w:p w:rsidR="001B2E39" w:rsidRPr="00966326" w:rsidRDefault="001B2E39" w:rsidP="001B2E39">
      <w:pPr>
        <w:pStyle w:val="ad"/>
        <w:numPr>
          <w:ilvl w:val="0"/>
          <w:numId w:val="30"/>
        </w:num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Longman Dictionary of Contemporary English. - Longman, 1995. </w:t>
      </w:r>
    </w:p>
    <w:p w:rsidR="001B2E39" w:rsidRPr="00966326" w:rsidRDefault="001B2E39" w:rsidP="001B2E39">
      <w:pPr>
        <w:pStyle w:val="ad"/>
        <w:numPr>
          <w:ilvl w:val="0"/>
          <w:numId w:val="30"/>
        </w:numPr>
        <w:shd w:val="clear" w:color="auto" w:fill="FFFFFF"/>
        <w:tabs>
          <w:tab w:val="left" w:pos="0"/>
        </w:tabs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Webster’s Dictionary of Synonyms. – Springfield, Massachusetts, U.S.A.: G. &amp; C. Merriam Company, Publishers, 1981. – 909 p. </w:t>
      </w:r>
    </w:p>
    <w:p w:rsidR="001B2E39" w:rsidRDefault="001B2E39" w:rsidP="001B2E39">
      <w:pPr>
        <w:pStyle w:val="msonormalcxspmiddlecxspmiddle"/>
        <w:numPr>
          <w:ilvl w:val="0"/>
          <w:numId w:val="30"/>
        </w:numPr>
        <w:tabs>
          <w:tab w:val="left" w:pos="0"/>
          <w:tab w:val="left" w:pos="317"/>
          <w:tab w:val="left" w:pos="426"/>
        </w:tabs>
        <w:spacing w:before="0" w:beforeAutospacing="0" w:after="0" w:afterAutospacing="0"/>
        <w:ind w:right="-34"/>
        <w:contextualSpacing/>
        <w:jc w:val="both"/>
        <w:rPr>
          <w:sz w:val="28"/>
          <w:szCs w:val="28"/>
          <w:lang w:val="en-US"/>
        </w:rPr>
      </w:pPr>
      <w:r w:rsidRPr="00966326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>The Oxford Russian Dictionary. -  OUP, 1995.</w:t>
      </w:r>
    </w:p>
    <w:p w:rsidR="001B2E39" w:rsidRDefault="001B2E39" w:rsidP="001B2E39">
      <w:pPr>
        <w:pStyle w:val="msonormalcxspmiddle"/>
        <w:numPr>
          <w:ilvl w:val="0"/>
          <w:numId w:val="30"/>
        </w:numPr>
        <w:tabs>
          <w:tab w:val="left" w:pos="0"/>
          <w:tab w:val="left" w:pos="317"/>
          <w:tab w:val="left" w:pos="426"/>
        </w:tabs>
        <w:spacing w:before="0" w:beforeAutospacing="0" w:after="0" w:afterAutospacing="0"/>
        <w:ind w:right="-34"/>
        <w:contextualSpacing/>
        <w:jc w:val="both"/>
        <w:rPr>
          <w:sz w:val="28"/>
          <w:szCs w:val="28"/>
          <w:lang w:val="en-US"/>
        </w:rPr>
      </w:pPr>
      <w:r w:rsidRPr="00966326">
        <w:rPr>
          <w:sz w:val="28"/>
          <w:szCs w:val="28"/>
          <w:lang w:val="en-US"/>
        </w:rPr>
        <w:t xml:space="preserve">    </w:t>
      </w:r>
      <w:r>
        <w:rPr>
          <w:sz w:val="28"/>
          <w:szCs w:val="28"/>
          <w:lang w:val="en-US"/>
        </w:rPr>
        <w:t>Oxford Advanced Learner's Encyclopedic Dictionary. - OUP, 1998.</w:t>
      </w:r>
    </w:p>
    <w:p w:rsidR="001B2E39" w:rsidRPr="00966326" w:rsidRDefault="001B2E39" w:rsidP="001B2E39">
      <w:pPr>
        <w:pStyle w:val="ad"/>
        <w:widowControl/>
        <w:numPr>
          <w:ilvl w:val="0"/>
          <w:numId w:val="30"/>
        </w:numPr>
        <w:tabs>
          <w:tab w:val="left" w:pos="0"/>
          <w:tab w:val="left" w:pos="426"/>
        </w:tabs>
        <w:autoSpaceDE/>
        <w:adjustRightInd/>
        <w:jc w:val="both"/>
        <w:rPr>
          <w:rStyle w:val="FontStyle12"/>
          <w:b w:val="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Oxford Advanced Learner's Dictionary. - OUP, 2005</w:t>
      </w:r>
      <w:r w:rsidRPr="009663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966326">
        <w:rPr>
          <w:rStyle w:val="FontStyle12"/>
          <w:b w:val="0"/>
          <w:sz w:val="28"/>
          <w:szCs w:val="28"/>
          <w:lang w:val="en-US"/>
        </w:rPr>
        <w:t xml:space="preserve"> </w:t>
      </w:r>
    </w:p>
    <w:p w:rsidR="001B2E39" w:rsidRPr="00966326" w:rsidRDefault="001B2E39" w:rsidP="001B2E39">
      <w:pPr>
        <w:pStyle w:val="ad"/>
        <w:widowControl/>
        <w:numPr>
          <w:ilvl w:val="0"/>
          <w:numId w:val="30"/>
        </w:numPr>
        <w:tabs>
          <w:tab w:val="left" w:pos="0"/>
          <w:tab w:val="left" w:pos="426"/>
        </w:tabs>
        <w:autoSpaceDE/>
        <w:adjustRightInd/>
        <w:jc w:val="both"/>
        <w:rPr>
          <w:rStyle w:val="FontStyle12"/>
          <w:b w:val="0"/>
          <w:sz w:val="28"/>
          <w:szCs w:val="28"/>
          <w:lang w:val="en-US"/>
        </w:rPr>
      </w:pPr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    Oxford Dictionary of Euphemisms. </w:t>
      </w:r>
      <w:proofErr w:type="gramStart"/>
      <w:r w:rsidRPr="00966326">
        <w:rPr>
          <w:rFonts w:ascii="Times New Roman" w:hAnsi="Times New Roman" w:cs="Times New Roman"/>
          <w:sz w:val="28"/>
          <w:szCs w:val="28"/>
          <w:lang w:val="en-US"/>
        </w:rPr>
        <w:t xml:space="preserve">/  </w:t>
      </w:r>
      <w:proofErr w:type="spellStart"/>
      <w:r w:rsidRPr="00966326">
        <w:rPr>
          <w:rFonts w:ascii="Times New Roman" w:hAnsi="Times New Roman" w:cs="Times New Roman"/>
          <w:sz w:val="28"/>
          <w:szCs w:val="28"/>
          <w:lang w:val="en-US"/>
        </w:rPr>
        <w:t>R.W.Holder</w:t>
      </w:r>
      <w:proofErr w:type="spellEnd"/>
      <w:proofErr w:type="gramEnd"/>
      <w:r w:rsidRPr="00966326">
        <w:rPr>
          <w:rFonts w:ascii="Times New Roman" w:hAnsi="Times New Roman" w:cs="Times New Roman"/>
          <w:sz w:val="28"/>
          <w:szCs w:val="28"/>
          <w:lang w:val="en-US"/>
        </w:rPr>
        <w:t>. - OUP, 2008</w:t>
      </w:r>
      <w:r w:rsidRPr="0096632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1B2E39" w:rsidRPr="00E73E09" w:rsidRDefault="001B2E39" w:rsidP="001B2E39">
      <w:pPr>
        <w:pStyle w:val="msonormalcxspmiddle"/>
        <w:numPr>
          <w:ilvl w:val="0"/>
          <w:numId w:val="30"/>
        </w:numPr>
        <w:tabs>
          <w:tab w:val="left" w:pos="0"/>
          <w:tab w:val="left" w:pos="317"/>
          <w:tab w:val="left" w:pos="426"/>
        </w:tabs>
        <w:spacing w:before="0" w:beforeAutospacing="0" w:after="0" w:afterAutospacing="0"/>
        <w:ind w:right="-34"/>
        <w:contextualSpacing/>
        <w:jc w:val="both"/>
        <w:rPr>
          <w:rStyle w:val="FontStyle12"/>
          <w:b w:val="0"/>
          <w:bCs w:val="0"/>
          <w:sz w:val="28"/>
          <w:szCs w:val="28"/>
          <w:lang w:val="en-US"/>
        </w:rPr>
      </w:pPr>
      <w:r w:rsidRPr="006F6271">
        <w:rPr>
          <w:rStyle w:val="FontStyle12"/>
          <w:b w:val="0"/>
          <w:sz w:val="28"/>
          <w:szCs w:val="28"/>
          <w:lang w:val="en-US"/>
        </w:rPr>
        <w:t xml:space="preserve">    </w:t>
      </w:r>
      <w:proofErr w:type="spellStart"/>
      <w:r>
        <w:rPr>
          <w:rStyle w:val="FontStyle12"/>
          <w:b w:val="0"/>
          <w:sz w:val="28"/>
          <w:szCs w:val="28"/>
          <w:lang w:val="en-US"/>
        </w:rPr>
        <w:t>Encyclopaedia</w:t>
      </w:r>
      <w:proofErr w:type="spellEnd"/>
      <w:r>
        <w:rPr>
          <w:rStyle w:val="FontStyle12"/>
          <w:b w:val="0"/>
          <w:sz w:val="28"/>
          <w:szCs w:val="28"/>
          <w:lang w:val="en-US"/>
        </w:rPr>
        <w:t xml:space="preserve"> Britannica 2010. Ultimate Reference Suite. DVD</w:t>
      </w:r>
      <w:r w:rsidRPr="00E73E09">
        <w:rPr>
          <w:rStyle w:val="FontStyle12"/>
          <w:b w:val="0"/>
          <w:sz w:val="28"/>
          <w:szCs w:val="28"/>
          <w:lang w:val="en-US"/>
        </w:rPr>
        <w:t xml:space="preserve">. </w:t>
      </w:r>
    </w:p>
    <w:p w:rsidR="001B2E39" w:rsidRDefault="001B2E39" w:rsidP="001B2E39">
      <w:pPr>
        <w:pStyle w:val="msonormalcxspmiddlecxspmiddle"/>
        <w:numPr>
          <w:ilvl w:val="0"/>
          <w:numId w:val="30"/>
        </w:numPr>
        <w:tabs>
          <w:tab w:val="left" w:pos="0"/>
          <w:tab w:val="left" w:pos="317"/>
          <w:tab w:val="left" w:pos="426"/>
        </w:tabs>
        <w:spacing w:before="0" w:beforeAutospacing="0" w:after="0" w:afterAutospacing="0"/>
        <w:ind w:right="-34"/>
        <w:contextualSpacing/>
        <w:jc w:val="both"/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Рум</w:t>
      </w:r>
      <w:proofErr w:type="spellEnd"/>
      <w:r w:rsidRPr="00E73E09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Pr="00E73E0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Pr="00E73E09">
        <w:rPr>
          <w:sz w:val="28"/>
          <w:szCs w:val="28"/>
        </w:rPr>
        <w:t>.</w:t>
      </w:r>
      <w:r>
        <w:rPr>
          <w:sz w:val="28"/>
          <w:szCs w:val="28"/>
        </w:rPr>
        <w:t>У</w:t>
      </w:r>
      <w:r w:rsidRPr="00E73E09">
        <w:rPr>
          <w:sz w:val="28"/>
          <w:szCs w:val="28"/>
        </w:rPr>
        <w:t>.,</w:t>
      </w:r>
      <w:r w:rsidRPr="00D7275D">
        <w:rPr>
          <w:sz w:val="28"/>
          <w:szCs w:val="28"/>
        </w:rPr>
        <w:t xml:space="preserve"> </w:t>
      </w:r>
      <w:r>
        <w:rPr>
          <w:sz w:val="28"/>
          <w:szCs w:val="28"/>
        </w:rPr>
        <w:t>Великобритания</w:t>
      </w:r>
      <w:r w:rsidRPr="00E73E09">
        <w:rPr>
          <w:sz w:val="28"/>
          <w:szCs w:val="28"/>
        </w:rPr>
        <w:t xml:space="preserve">: </w:t>
      </w:r>
      <w:r>
        <w:rPr>
          <w:sz w:val="28"/>
          <w:szCs w:val="28"/>
        </w:rPr>
        <w:t>Лингвострановедческий словарь.</w:t>
      </w:r>
      <w:r w:rsidRPr="00E73E09">
        <w:rPr>
          <w:sz w:val="28"/>
          <w:szCs w:val="28"/>
        </w:rPr>
        <w:t xml:space="preserve"> / </w:t>
      </w:r>
      <w:r>
        <w:rPr>
          <w:sz w:val="28"/>
          <w:szCs w:val="28"/>
        </w:rPr>
        <w:t>А</w:t>
      </w:r>
      <w:r w:rsidRPr="00E73E09">
        <w:rPr>
          <w:sz w:val="28"/>
          <w:szCs w:val="28"/>
        </w:rPr>
        <w:t>.</w:t>
      </w:r>
      <w:r>
        <w:rPr>
          <w:sz w:val="28"/>
          <w:szCs w:val="28"/>
        </w:rPr>
        <w:t>Р</w:t>
      </w:r>
      <w:r w:rsidRPr="00E73E09">
        <w:rPr>
          <w:sz w:val="28"/>
          <w:szCs w:val="28"/>
        </w:rPr>
        <w:t>.</w:t>
      </w:r>
      <w:r>
        <w:rPr>
          <w:sz w:val="28"/>
          <w:szCs w:val="28"/>
        </w:rPr>
        <w:t>У.</w:t>
      </w:r>
      <w:r w:rsidRPr="00E73E0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Рум</w:t>
      </w:r>
      <w:proofErr w:type="spellEnd"/>
      <w:r w:rsidRPr="00E73E09">
        <w:rPr>
          <w:sz w:val="28"/>
          <w:szCs w:val="28"/>
        </w:rPr>
        <w:t xml:space="preserve">  </w:t>
      </w:r>
      <w:r w:rsidRPr="0073302A">
        <w:rPr>
          <w:sz w:val="28"/>
        </w:rPr>
        <w:t>[</w:t>
      </w:r>
      <w:r>
        <w:rPr>
          <w:sz w:val="28"/>
        </w:rPr>
        <w:t>и др.];</w:t>
      </w:r>
      <w:r w:rsidRPr="00E73E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М.: Рус. яз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2002.</w:t>
      </w:r>
    </w:p>
    <w:p w:rsidR="001B2E39" w:rsidRPr="00D20FB9" w:rsidRDefault="001B2E39" w:rsidP="001B2E39">
      <w:pPr>
        <w:outlineLvl w:val="0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0F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Электронные ресурсы интер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</w:t>
      </w:r>
      <w:r w:rsidRPr="00D20FB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ет-сайтов:</w:t>
      </w:r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5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en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wikipedia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org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wiki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</w:hyperlink>
    </w:p>
    <w:p w:rsidR="001B2E39" w:rsidRDefault="001B2E39" w:rsidP="001B2E39">
      <w:pPr>
        <w:tabs>
          <w:tab w:val="left" w:pos="284"/>
          <w:tab w:val="left" w:pos="426"/>
        </w:tabs>
      </w:pPr>
      <w:hyperlink r:id="rId6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mfa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by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en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</w:hyperlink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7" w:history="1">
        <w:r>
          <w:rPr>
            <w:rStyle w:val="a6"/>
            <w:rFonts w:ascii="Times New Roman" w:hAnsi="Times New Roman"/>
            <w:sz w:val="28"/>
            <w:szCs w:val="28"/>
          </w:rPr>
          <w:t>http://www.british-history.ac.uk/</w:t>
        </w:r>
      </w:hyperlink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8" w:history="1">
        <w:r>
          <w:rPr>
            <w:rStyle w:val="a6"/>
            <w:rFonts w:ascii="Times New Roman" w:hAnsi="Times New Roman"/>
            <w:sz w:val="28"/>
            <w:szCs w:val="28"/>
          </w:rPr>
          <w:t>http://www.bbc.co.uk/history/british/</w:t>
        </w:r>
      </w:hyperlink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9" w:history="1">
        <w:r>
          <w:rPr>
            <w:rStyle w:val="a6"/>
            <w:rFonts w:ascii="Times New Roman" w:hAnsi="Times New Roman"/>
            <w:sz w:val="28"/>
            <w:szCs w:val="28"/>
          </w:rPr>
          <w:t>http://www.britannia.com/history/</w:t>
        </w:r>
      </w:hyperlink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0" w:history="1">
        <w:r>
          <w:rPr>
            <w:rStyle w:val="a6"/>
            <w:rFonts w:ascii="Times New Roman" w:hAnsi="Times New Roman"/>
            <w:sz w:val="28"/>
            <w:szCs w:val="28"/>
          </w:rPr>
          <w:t>http://www.history.com/topics/british-history</w:t>
        </w:r>
      </w:hyperlink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1" w:history="1">
        <w:r>
          <w:rPr>
            <w:rStyle w:val="a6"/>
            <w:rFonts w:ascii="Times New Roman" w:hAnsi="Times New Roman"/>
            <w:sz w:val="28"/>
            <w:szCs w:val="28"/>
          </w:rPr>
          <w:t>http://sco.wikipedia.org/wiki/Scotland</w:t>
        </w:r>
      </w:hyperlink>
      <w:r>
        <w:rPr>
          <w:rStyle w:val="FontStyle12"/>
          <w:b w:val="0"/>
          <w:sz w:val="28"/>
          <w:szCs w:val="28"/>
        </w:rPr>
        <w:t xml:space="preserve"> </w:t>
      </w:r>
    </w:p>
    <w:p w:rsidR="001B2E39" w:rsidRDefault="001B2E39" w:rsidP="001B2E39">
      <w:pPr>
        <w:tabs>
          <w:tab w:val="left" w:pos="426"/>
        </w:tabs>
        <w:rPr>
          <w:rStyle w:val="FontStyle12"/>
          <w:b w:val="0"/>
          <w:sz w:val="28"/>
          <w:szCs w:val="28"/>
        </w:rPr>
      </w:pPr>
      <w:hyperlink r:id="rId12" w:history="1">
        <w:r>
          <w:rPr>
            <w:rStyle w:val="a6"/>
            <w:rFonts w:ascii="Times New Roman" w:hAnsi="Times New Roman"/>
            <w:sz w:val="28"/>
            <w:szCs w:val="28"/>
          </w:rPr>
          <w:t>http://sco.wikipedia.org/wiki/Ireland</w:t>
        </w:r>
      </w:hyperlink>
      <w:r>
        <w:rPr>
          <w:rStyle w:val="FontStyle12"/>
          <w:b w:val="0"/>
          <w:sz w:val="28"/>
          <w:szCs w:val="28"/>
        </w:rPr>
        <w:t xml:space="preserve"> </w:t>
      </w:r>
    </w:p>
    <w:p w:rsidR="001B2E39" w:rsidRDefault="001B2E39" w:rsidP="001B2E39">
      <w:pPr>
        <w:tabs>
          <w:tab w:val="left" w:pos="426"/>
        </w:tabs>
      </w:pPr>
      <w:hyperlink r:id="rId13" w:history="1">
        <w:r>
          <w:rPr>
            <w:rStyle w:val="a6"/>
            <w:rFonts w:ascii="Times New Roman" w:hAnsi="Times New Roman"/>
            <w:sz w:val="28"/>
            <w:szCs w:val="28"/>
          </w:rPr>
          <w:t>http://sco.wikipedia.org/wiki/Wales</w:t>
        </w:r>
      </w:hyperlink>
      <w:r>
        <w:rPr>
          <w:rStyle w:val="FontStyle12"/>
          <w:b w:val="0"/>
          <w:sz w:val="28"/>
          <w:szCs w:val="28"/>
        </w:rPr>
        <w:t xml:space="preserve"> </w:t>
      </w:r>
    </w:p>
    <w:p w:rsidR="001B2E39" w:rsidRDefault="001B2E39" w:rsidP="001B2E39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hyperlink r:id="rId14" w:history="1">
        <w:r>
          <w:rPr>
            <w:rStyle w:val="a6"/>
            <w:rFonts w:ascii="Times New Roman" w:hAnsi="Times New Roman"/>
            <w:sz w:val="28"/>
            <w:szCs w:val="28"/>
          </w:rPr>
          <w:t>http://parliament.uk/</w:t>
        </w:r>
      </w:hyperlink>
    </w:p>
    <w:p w:rsidR="001B2E39" w:rsidRDefault="001B2E39" w:rsidP="001B2E39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hyperlink r:id="rId15" w:history="1">
        <w:r>
          <w:rPr>
            <w:rStyle w:val="a6"/>
            <w:rFonts w:ascii="Times New Roman" w:hAnsi="Times New Roman"/>
            <w:sz w:val="28"/>
            <w:szCs w:val="28"/>
          </w:rPr>
          <w:t>http://parliament.uk/bills/</w:t>
        </w:r>
      </w:hyperlink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16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dailymail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co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uk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news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article</w:t>
        </w:r>
        <w:r>
          <w:rPr>
            <w:rStyle w:val="a6"/>
            <w:rFonts w:ascii="Times New Roman" w:hAnsi="Times New Roman"/>
            <w:sz w:val="28"/>
            <w:szCs w:val="28"/>
          </w:rPr>
          <w:t>-1292088/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Queen</w:t>
        </w:r>
        <w:r>
          <w:rPr>
            <w:rStyle w:val="a6"/>
            <w:rFonts w:ascii="Times New Roman" w:hAnsi="Times New Roman"/>
            <w:sz w:val="28"/>
            <w:szCs w:val="28"/>
          </w:rPr>
          <w:t>-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cutting</w:t>
        </w:r>
        <w:r>
          <w:rPr>
            <w:rStyle w:val="a6"/>
            <w:rFonts w:ascii="Times New Roman" w:hAnsi="Times New Roman"/>
            <w:sz w:val="28"/>
            <w:szCs w:val="28"/>
          </w:rPr>
          <w:t>-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maintenance</w:t>
        </w:r>
        <w:r>
          <w:rPr>
            <w:rStyle w:val="a6"/>
            <w:rFonts w:ascii="Times New Roman" w:hAnsi="Times New Roman"/>
            <w:sz w:val="28"/>
            <w:szCs w:val="28"/>
          </w:rPr>
          <w:t>-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grant</w:t>
        </w:r>
        <w:r>
          <w:rPr>
            <w:rStyle w:val="a6"/>
            <w:rFonts w:ascii="Times New Roman" w:hAnsi="Times New Roman"/>
            <w:sz w:val="28"/>
            <w:szCs w:val="28"/>
          </w:rPr>
          <w:t>-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slashed</w:t>
        </w:r>
        <w:r>
          <w:rPr>
            <w:rStyle w:val="a6"/>
            <w:rFonts w:ascii="Times New Roman" w:hAnsi="Times New Roman"/>
            <w:sz w:val="28"/>
            <w:szCs w:val="28"/>
          </w:rPr>
          <w:t>-3-3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m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html</w:t>
        </w:r>
      </w:hyperlink>
      <w:r>
        <w:rPr>
          <w:rFonts w:ascii="Times New Roman" w:hAnsi="Times New Roman" w:cs="Times New Roman"/>
          <w:sz w:val="28"/>
          <w:szCs w:val="28"/>
        </w:rPr>
        <w:t>)</w:t>
      </w:r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17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number</w:t>
        </w:r>
        <w:r>
          <w:rPr>
            <w:rStyle w:val="a6"/>
            <w:rFonts w:ascii="Times New Roman" w:hAnsi="Times New Roman"/>
            <w:sz w:val="28"/>
            <w:szCs w:val="28"/>
          </w:rPr>
          <w:t>10.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gov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uk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//</w:t>
        </w:r>
      </w:hyperlink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18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libdems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org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uk</w:t>
        </w:r>
        <w:proofErr w:type="spellEnd"/>
      </w:hyperlink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19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davidcameronmp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com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</w:hyperlink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20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conservatives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com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</w:hyperlink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hyperlink r:id="rId21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belarus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by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en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government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president</w:t>
        </w:r>
      </w:hyperlink>
    </w:p>
    <w:p w:rsidR="001B2E39" w:rsidRDefault="001B2E39" w:rsidP="001B2E39">
      <w:hyperlink r:id="rId22" w:history="1">
        <w:r>
          <w:rPr>
            <w:rStyle w:val="a6"/>
            <w:rFonts w:ascii="Times New Roman" w:hAnsi="Times New Roman"/>
            <w:sz w:val="28"/>
            <w:szCs w:val="28"/>
            <w:lang w:val="en-US"/>
          </w:rPr>
          <w:t>http</w:t>
        </w:r>
        <w:r>
          <w:rPr>
            <w:rStyle w:val="a6"/>
            <w:rFonts w:ascii="Times New Roman" w:hAnsi="Times New Roman"/>
            <w:sz w:val="28"/>
            <w:szCs w:val="28"/>
          </w:rPr>
          <w:t>://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belarus</w:t>
        </w:r>
        <w:proofErr w:type="spellEnd"/>
        <w:r>
          <w:rPr>
            <w:rStyle w:val="a6"/>
            <w:rFonts w:ascii="Times New Roman" w:hAnsi="Times New Roman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by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en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government</w:t>
        </w:r>
        <w:r>
          <w:rPr>
            <w:rStyle w:val="a6"/>
            <w:rFonts w:ascii="Times New Roman" w:hAnsi="Times New Roman"/>
            <w:sz w:val="28"/>
            <w:szCs w:val="28"/>
          </w:rPr>
          <w:t>/</w:t>
        </w:r>
        <w:r>
          <w:rPr>
            <w:rStyle w:val="a6"/>
            <w:rFonts w:ascii="Times New Roman" w:hAnsi="Times New Roman"/>
            <w:sz w:val="28"/>
            <w:szCs w:val="28"/>
            <w:lang w:val="en-US"/>
          </w:rPr>
          <w:t>parliament</w:t>
        </w:r>
      </w:hyperlink>
    </w:p>
    <w:p w:rsidR="001B2E39" w:rsidRDefault="001B2E39" w:rsidP="001B2E39"/>
    <w:p w:rsidR="001B2E39" w:rsidRPr="00BB0DB4" w:rsidRDefault="001B2E39" w:rsidP="001B2E39">
      <w:pPr>
        <w:shd w:val="clear" w:color="auto" w:fill="FFFFFF"/>
        <w:tabs>
          <w:tab w:val="left" w:pos="-426"/>
          <w:tab w:val="left" w:pos="284"/>
        </w:tabs>
        <w:jc w:val="both"/>
      </w:pPr>
    </w:p>
    <w:p w:rsidR="001B2E39" w:rsidRDefault="001B2E39" w:rsidP="001B2E3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05B2A">
        <w:rPr>
          <w:rFonts w:ascii="Times New Roman" w:hAnsi="Times New Roman"/>
          <w:b/>
          <w:sz w:val="28"/>
          <w:szCs w:val="28"/>
        </w:rPr>
        <w:t>.2 Методы (технологии) обучения. Организация самостоятельной работы студентов</w:t>
      </w:r>
    </w:p>
    <w:p w:rsidR="001B2E39" w:rsidRDefault="001B2E39" w:rsidP="001B2E39">
      <w:pPr>
        <w:spacing w:before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Методологическую основу изучения дисциплины составляют положения, связанные с основными функциями языка, коммуникативной  и когнитивной. С практической точки зрения  это отражается в использовании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когнитивно-коммуникативного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подхода,  при котором обеспечивается реализация  норм и требований к овладению иностранным языком, сформулированных в образовательном стандарте в терминах компетенций. В когнитивном плане язык рассматривается как отражение национально-языковой картины мира и национальной идентичности.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коммуникативном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- как средство передачи информации и организации межличностного и межкультурного общения и взаимодействия.</w:t>
      </w:r>
    </w:p>
    <w:p w:rsidR="001B2E39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дидактической единицей обучения является проблемно-тематический комплекс, урок/модуль, включающий типичные речевые и языковые образцы и коммуникативные задачи.</w:t>
      </w:r>
    </w:p>
    <w:p w:rsidR="001B2E39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Овладение видами речевой деятельности на английском языке строится на основе сочетания коммуникативных форм учебной работы с использованием заданий различных типов: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рецептивно-аналитических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репродуктивно-аналитических, продуктивно-аналитических и творческих.  </w:t>
      </w:r>
    </w:p>
    <w:p w:rsidR="001B2E39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ходе преподавания дисциплины используются эффективные личностно-ориентированные традиционные и инновационные методики и технологии, ставящие в центр образовательной системы личность обучаемого, реализацию её природного потенциала, всестороннее использование возможностей индивидуальных самоуправляемых процессов усвоения, такие как:</w:t>
      </w:r>
      <w:proofErr w:type="gramEnd"/>
    </w:p>
    <w:p w:rsidR="001B2E39" w:rsidRDefault="001B2E39" w:rsidP="001B2E39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проектная технология (групповой/индивидуальный проекты);</w:t>
      </w:r>
    </w:p>
    <w:p w:rsidR="001B2E39" w:rsidRDefault="001B2E39" w:rsidP="001B2E39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презентационные и коммуникативные технологии (интервьюирование, групповые дискуссии, пресс-конференции, дебаты, мозговой штурм и пр.);</w:t>
      </w:r>
    </w:p>
    <w:p w:rsidR="001B2E39" w:rsidRDefault="001B2E39" w:rsidP="001B2E39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игровые технологии (ролевые, деловые, профессиональные), моделирующие микр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макроситуации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межличностного и межкультурного общения;</w:t>
      </w:r>
    </w:p>
    <w:p w:rsidR="001B2E39" w:rsidRDefault="001B2E39" w:rsidP="001B2E39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информационные, 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>
        <w:rPr>
          <w:rFonts w:ascii="Times New Roman" w:hAnsi="Times New Roman" w:cs="Times New Roman"/>
          <w:sz w:val="28"/>
          <w:szCs w:val="28"/>
        </w:rPr>
        <w:t>, технологии;</w:t>
      </w:r>
    </w:p>
    <w:p w:rsidR="001B2E39" w:rsidRDefault="001B2E39" w:rsidP="001B2E39">
      <w:pPr>
        <w:numPr>
          <w:ilvl w:val="0"/>
          <w:numId w:val="4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технологии  учебно-исследовательской деятельности (</w:t>
      </w:r>
      <w:r w:rsidRPr="0059030D">
        <w:rPr>
          <w:rFonts w:ascii="Times New Roman" w:hAnsi="Times New Roman" w:cs="Times New Roman"/>
          <w:sz w:val="28"/>
          <w:szCs w:val="28"/>
        </w:rPr>
        <w:t>сравнительно-</w:t>
      </w:r>
      <w:r w:rsidRPr="0059030D">
        <w:rPr>
          <w:rFonts w:ascii="Times New Roman" w:hAnsi="Times New Roman" w:cs="Times New Roman"/>
          <w:sz w:val="28"/>
          <w:szCs w:val="28"/>
        </w:rPr>
        <w:lastRenderedPageBreak/>
        <w:t xml:space="preserve">сопоставительный </w:t>
      </w:r>
      <w:proofErr w:type="spellStart"/>
      <w:proofErr w:type="gramStart"/>
      <w:r w:rsidRPr="0059030D">
        <w:rPr>
          <w:rFonts w:ascii="Times New Roman" w:hAnsi="Times New Roman" w:cs="Times New Roman"/>
          <w:sz w:val="28"/>
          <w:szCs w:val="28"/>
        </w:rPr>
        <w:t>кросс-культурный</w:t>
      </w:r>
      <w:proofErr w:type="spellEnd"/>
      <w:proofErr w:type="gramEnd"/>
      <w:r w:rsidRPr="0059030D">
        <w:rPr>
          <w:rFonts w:ascii="Times New Roman" w:hAnsi="Times New Roman" w:cs="Times New Roman"/>
          <w:sz w:val="28"/>
          <w:szCs w:val="28"/>
        </w:rPr>
        <w:t xml:space="preserve"> анализ и контекстное наблюдение).</w:t>
      </w:r>
    </w:p>
    <w:p w:rsidR="001B2E39" w:rsidRDefault="001B2E39" w:rsidP="001B2E39">
      <w:pPr>
        <w:shd w:val="clear" w:color="auto" w:fill="FFFFFF"/>
        <w:ind w:right="192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4C5B0D">
        <w:rPr>
          <w:rFonts w:ascii="Times New Roman" w:hAnsi="Times New Roman" w:cs="Times New Roman"/>
          <w:sz w:val="28"/>
          <w:szCs w:val="28"/>
        </w:rPr>
        <w:t xml:space="preserve">Организация курса английского языка  по двум аспектам позволяет существенно интенсифицировать учебный процесс и реализовать разнообразные задачи иноязычной подготовки специалиста в области международных отношений. </w:t>
      </w:r>
      <w:r w:rsidRPr="004C5B0D">
        <w:rPr>
          <w:rFonts w:ascii="Times New Roman" w:hAnsi="Times New Roman" w:cs="Times New Roman"/>
          <w:color w:val="000000"/>
          <w:sz w:val="28"/>
          <w:szCs w:val="28"/>
        </w:rPr>
        <w:t>Аспект «</w:t>
      </w:r>
      <w:r w:rsidRPr="007A08D4">
        <w:rPr>
          <w:rFonts w:ascii="Times New Roman" w:hAnsi="Times New Roman" w:cs="Times New Roman"/>
          <w:color w:val="000000"/>
          <w:sz w:val="28"/>
          <w:szCs w:val="28"/>
        </w:rPr>
        <w:t>Общелитературный английский язык</w:t>
      </w:r>
      <w:r w:rsidRPr="004C5B0D">
        <w:rPr>
          <w:rFonts w:ascii="Times New Roman" w:hAnsi="Times New Roman" w:cs="Times New Roman"/>
          <w:color w:val="000000"/>
          <w:sz w:val="28"/>
          <w:szCs w:val="28"/>
        </w:rPr>
        <w:t>» построен по системно-концентрической схеме, в основе которой лежит постепенное наращивание сложности умений и навыков во всех видах речевой деятельности с последовательным повторением и расширением языковых навыков и дополнения и развития уже сложившихся тематических подсистем лексики. Это достигается при использовании для данного аспекта в качестве основы учебно-методического курса комплексного типа, включающего на каждом уровне учебник для студента, рабочую тетрадь студента, аудио и видеозаписи, учебник для преподавателя и сборник тестов. Тесты для самоконтроля включены в учебник для студента, ключи представлены в книге для преподавателя. Таким образом, методические указания для работы по данному аспекту включены в сам учебный комплекс. Аспект направлен на консолидацию и дальнейшее развитие разнообразных языковых и речевых навыков на основе тех, которыми должны владеть выпускники общеобразовательных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школ. Обучение основным видам речевой деятельности  на  английском языке,  а также  переводу  как специфическому виду речевой деятельности происходит в их взаимосвязи и ориентировано на формирование коммуникативных компетенций в социально-общественной, образовательной и профессиональной сферах. Это предполагает интегрированные задания, включающие тренировку различных языковых и речевых навыков при концептуально-различной организации аспектного обучения.</w:t>
      </w:r>
    </w:p>
    <w:p w:rsidR="001B2E39" w:rsidRDefault="001B2E39" w:rsidP="001B2E39">
      <w:pPr>
        <w:shd w:val="clear" w:color="auto" w:fill="FFFFFF"/>
        <w:ind w:right="187" w:firstLine="5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Важное место в данном аспекте занимают задания по работе со словарями: толковыми, двуязычными и страноведческими, что, в свою очередь готовит студентов к освоению умений по различным видам перевода, которые предусмотрены квалификацией специалиста в области международных отношений (переводчика-референта), а также к самостоятельному освоению нового лексикона в процессе дальнейшей профессиональной деятельности. </w:t>
      </w:r>
    </w:p>
    <w:p w:rsidR="001B2E39" w:rsidRDefault="001B2E39" w:rsidP="001B2E39">
      <w:pPr>
        <w:shd w:val="clear" w:color="auto" w:fill="FFFFFF"/>
        <w:ind w:right="197" w:firstLine="5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Аспект «Английский язык для профессиональной деятельности» построен по модульному принципу: каждая тема разрабатывается комплексно, и на ее материале производится формирование и развитие профессионально ориентированных навыков и умений тех видов   речевой   деятельности   и   аналитических умений,   которые   определены  для специалиста-международника.</w:t>
      </w:r>
    </w:p>
    <w:p w:rsidR="001B2E39" w:rsidRDefault="001B2E39" w:rsidP="001B2E39">
      <w:pPr>
        <w:shd w:val="clear" w:color="auto" w:fill="FFFFFF"/>
        <w:ind w:firstLine="5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Сложность модуля определяется   тематикой; в программу заложено также   некоторое   последовательное усложнение навыков чтения, особенно, аналитического, и навыков различных видов перевода. Модули стандартизированы и соотносятся с тематикой курсов по специальности. </w:t>
      </w:r>
    </w:p>
    <w:p w:rsidR="001B2E39" w:rsidRDefault="001B2E39" w:rsidP="001B2E39">
      <w:pPr>
        <w:shd w:val="clear" w:color="auto" w:fill="FFFFFF"/>
        <w:ind w:firstLine="5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подготовки по английскому языку предусматривает опору на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системы научных понятий и терминов, которые уже сформированы в процессе изучения дисциплин по специальности студента, и поэтому системно-сопоставительный метод занимает достаточно большое место при изучении тем языка для профессиональных целей. Навыки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умения, формируемые в учебной работе по аспекту языка специальности получают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дальнейшее развитие и дополнение   в   смежных   дисциплинах по английскому языку. </w:t>
      </w:r>
    </w:p>
    <w:p w:rsidR="001B2E39" w:rsidRDefault="001B2E39" w:rsidP="001B2E39">
      <w:pPr>
        <w:shd w:val="clear" w:color="auto" w:fill="FFFFFF"/>
        <w:ind w:right="5" w:firstLine="55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Источниками языкового материала для аспекта «язык для профессиональной деятельности» являются отрывки из оригинальных статей из средств массовой информации, из аутентичных учебников, документов, научных статей.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Взаимосвязанное обучение различным видам профессиональной речевой деятельности и, в первую очередь, подготовленной монологической и диалогической речи, восприятию речи на слух, различным видам письма на основе ознакомительного и изучающего аналитического чтения тесным образом сопрягается с обучением навыкам различных видов перевода, часто осуществляемых на том же текстовом материале или текстах из аналогичных источников.</w:t>
      </w:r>
      <w:proofErr w:type="gramEnd"/>
    </w:p>
    <w:p w:rsidR="001B2E39" w:rsidRDefault="001B2E39" w:rsidP="001B2E39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качестве организационных форм обучения рекомендуются аудиторные занятия под руководством преподавателя, а также внеаудиторная, индивидуальная и групповая управляемая самостоятельная работа студентов на основе специальных учебных пособий, заданий и методических рекомендаций. </w:t>
      </w:r>
    </w:p>
    <w:p w:rsidR="001B2E39" w:rsidRDefault="001B2E39" w:rsidP="001B2E39">
      <w:pPr>
        <w:shd w:val="clear" w:color="auto" w:fill="FFFFFF"/>
        <w:tabs>
          <w:tab w:val="left" w:pos="1134"/>
        </w:tabs>
        <w:ind w:firstLine="5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Ведущей организационной формой обучения является аудиторное занятие, которое решает задачи формирования алгоритмов учебной деятельности, непосредственно управляемой преподавателем, как базы освоения навыков и умений для самостоятельного решения учебных задач. Формирование навыков и умений самостоятельной работы базируется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общедидактических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установках подготовки студентов к профессиональной деятельности: поступательного усложнения языкового и речевого материала и учебных действий с ним, использования методов, обуславливающих поисковый, проблемный, эвристический характер учебной деятельности в рамках развивающего обучения, мотивации учебной деятельности путем направления ее в русло профессиональных интересов. При этом навыки и умения самостоятельной работы рассматриваются не только как программный компонент процесса учения в рамках вузовского курса, но и как необходимое условие последующего послевузовского самообразования  в области иностранного языка. Студент в процессе обучения формирует свою систему задач, определяющих содержание самостоятельной работы: лингвистические задачи, лингвометодические задачи, информационно-познавательные, конкретно-практические, тесно связанные с его будущей профессией. В результате студент овладевает необходимыми личностно-ориентированными технологиями учения. </w:t>
      </w:r>
    </w:p>
    <w:p w:rsidR="001B2E39" w:rsidRDefault="001B2E39" w:rsidP="001B2E39">
      <w:pPr>
        <w:ind w:firstLine="426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1B2E39" w:rsidRPr="00B1141A" w:rsidRDefault="001B2E39" w:rsidP="001B2E39">
      <w:pPr>
        <w:shd w:val="clear" w:color="auto" w:fill="FFFFFF"/>
        <w:tabs>
          <w:tab w:val="left" w:pos="9365"/>
          <w:tab w:val="left" w:pos="10282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3.3 </w:t>
      </w:r>
      <w:r w:rsidRPr="005D6556">
        <w:rPr>
          <w:rFonts w:ascii="Times New Roman" w:hAnsi="Times New Roman"/>
          <w:b/>
          <w:sz w:val="28"/>
          <w:szCs w:val="28"/>
        </w:rPr>
        <w:t>Требования к практическому владе</w:t>
      </w:r>
      <w:r>
        <w:rPr>
          <w:rFonts w:ascii="Times New Roman" w:hAnsi="Times New Roman"/>
          <w:b/>
          <w:sz w:val="28"/>
          <w:szCs w:val="28"/>
        </w:rPr>
        <w:t>нию видами речевой</w:t>
      </w:r>
      <w:r w:rsidRPr="00B1520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деятельности</w:t>
      </w:r>
    </w:p>
    <w:p w:rsidR="001B2E39" w:rsidRPr="00F152F3" w:rsidRDefault="001B2E39" w:rsidP="001B2E39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Курс 2</w:t>
      </w:r>
    </w:p>
    <w:p w:rsidR="001B2E39" w:rsidRPr="00F152F3" w:rsidRDefault="001B2E39" w:rsidP="001B2E39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Говорение:</w:t>
      </w:r>
    </w:p>
    <w:p w:rsidR="001B2E39" w:rsidRPr="00F152F3" w:rsidRDefault="001B2E39" w:rsidP="001B2E39">
      <w:pPr>
        <w:shd w:val="clear" w:color="auto" w:fill="FFFFFF"/>
        <w:tabs>
          <w:tab w:val="left" w:pos="288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а)</w:t>
      </w:r>
      <w:r w:rsidRPr="00F152F3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>монологическая речь: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умение продуцировать связный, логически организованный монолог в социально-культурной и общественно-политической сферах (выступления с докладом на заданную тему; выступление с сообщением на специальную тему);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умение пользоваться речевыми средствами убеждения в кратком публичном выступлении в непосредственном контакте с аудиторией (тематические презентации, участие в деловых играх);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давать подробное и четкое описание событий и явлений, развивать отдельные положения, объединять в единое целое составные части;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умение кратко передать сведения, полученные из средств массовой информации, выразить свое мнение;</w:t>
      </w:r>
    </w:p>
    <w:p w:rsidR="001B2E39" w:rsidRPr="00F152F3" w:rsidRDefault="001B2E39" w:rsidP="001B2E39">
      <w:pPr>
        <w:shd w:val="clear" w:color="auto" w:fill="FFFFFF"/>
        <w:tabs>
          <w:tab w:val="left" w:pos="288"/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б)</w:t>
      </w:r>
      <w:r w:rsidRPr="00F152F3"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  <w:t>диалогическая речь:</w:t>
      </w:r>
    </w:p>
    <w:p w:rsidR="001B2E39" w:rsidRPr="00F152F3" w:rsidRDefault="001B2E39" w:rsidP="001B2E39">
      <w:p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ab/>
        <w:t>умение вести неофициальную беседу на английском языке;</w:t>
      </w:r>
    </w:p>
    <w:p w:rsidR="001B2E39" w:rsidRPr="00F152F3" w:rsidRDefault="001B2E39" w:rsidP="001B2E39">
      <w:p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- умение включиться в </w:t>
      </w:r>
      <w:proofErr w:type="spellStart"/>
      <w:r w:rsidRPr="00F152F3">
        <w:rPr>
          <w:rFonts w:ascii="Times New Roman" w:hAnsi="Times New Roman" w:cs="Times New Roman"/>
          <w:color w:val="000000"/>
          <w:sz w:val="28"/>
          <w:szCs w:val="28"/>
        </w:rPr>
        <w:t>полилог</w:t>
      </w:r>
      <w:proofErr w:type="spellEnd"/>
      <w:r w:rsidRPr="00F152F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умение прервать/возобновить прерванную неофициальную беседу;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152F3">
        <w:rPr>
          <w:rFonts w:ascii="Times New Roman" w:hAnsi="Times New Roman" w:cs="Times New Roman"/>
          <w:color w:val="000000"/>
          <w:spacing w:val="-6"/>
          <w:sz w:val="28"/>
          <w:szCs w:val="28"/>
        </w:rPr>
        <w:t>обосновывать свою точку зрения по проблеме, давать аргументацию и активно поддерживать беседу по проблеме, используя соответствующие языковые средства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2E39" w:rsidRPr="00F152F3" w:rsidRDefault="001B2E39" w:rsidP="001B2E39">
      <w:pPr>
        <w:shd w:val="clear" w:color="auto" w:fill="FFFFFF"/>
        <w:tabs>
          <w:tab w:val="left" w:pos="2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Чтение: 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дальнейшее развитие и совершенствование навыков и умений аналитического чтения и интерпретации текстов художественной, общественно-политической, социально-культурной и учебно-профессиональной литературы;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умения просмотрового чтения текстов из общественно-политической и социально-культурной сфер;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умение извлекать информацию из профессиональной и справочной литературы, СМИ.</w:t>
      </w:r>
    </w:p>
    <w:p w:rsidR="001B2E39" w:rsidRPr="00F152F3" w:rsidRDefault="001B2E39" w:rsidP="001B2E39">
      <w:pPr>
        <w:shd w:val="clear" w:color="auto" w:fill="FFFFFF"/>
        <w:tabs>
          <w:tab w:val="left" w:pos="2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Аудирование: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восприятие (понимание и воспроизведение) фактической информации на слух, продуцируемой в различных формах изложения, представителями обоих полов, владеющих различными вариантами и акцентами английского языка;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понимание и воспроизведение в развёрнутой или сокращённой форме новостных программ, репортажей, развернутых сообщений по профессиональной тематике.</w:t>
      </w:r>
    </w:p>
    <w:p w:rsidR="001B2E39" w:rsidRPr="00F152F3" w:rsidRDefault="001B2E39" w:rsidP="001B2E39">
      <w:pPr>
        <w:shd w:val="clear" w:color="auto" w:fill="FFFFFF"/>
        <w:tabs>
          <w:tab w:val="left" w:pos="25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Письмо:</w:t>
      </w:r>
    </w:p>
    <w:p w:rsidR="001B2E39" w:rsidRPr="00F152F3" w:rsidRDefault="001B2E39" w:rsidP="001B2E39">
      <w:pPr>
        <w:shd w:val="clear" w:color="auto" w:fill="FFFFFF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 умение логично и последовательно выражать свои мысли на письме в трёх формах формирования и формулирования мысли (описание, повествование и рассуждение) с использованием соответствующих языковых средств;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умение реферировать и составлять резюме текстов представляющих фактическую информацию социально-культурной, общественно-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политической и профессиональной сфер;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умение переводить имплицитную информацию художественных и публицистических текстов - </w:t>
      </w:r>
      <w:proofErr w:type="gramStart"/>
      <w:r w:rsidRPr="00F152F3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фактическую;</w:t>
      </w:r>
    </w:p>
    <w:p w:rsidR="001B2E39" w:rsidRPr="00B15207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умение реферативного изложения прослушанного материала и текстов периодической печати.</w:t>
      </w:r>
    </w:p>
    <w:p w:rsidR="001B2E39" w:rsidRPr="00F152F3" w:rsidRDefault="001B2E39" w:rsidP="001B2E39">
      <w:pPr>
        <w:shd w:val="clear" w:color="auto" w:fill="FFFFFF"/>
        <w:tabs>
          <w:tab w:val="left" w:pos="144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Перевод</w:t>
      </w:r>
    </w:p>
    <w:p w:rsidR="001B2E39" w:rsidRPr="00F152F3" w:rsidRDefault="001B2E39" w:rsidP="001B2E39">
      <w:pPr>
        <w:numPr>
          <w:ilvl w:val="0"/>
          <w:numId w:val="20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умение переводить с листа тексты общественно-политической тематики из периодической печати.</w:t>
      </w:r>
    </w:p>
    <w:p w:rsidR="001B2E39" w:rsidRPr="005468FA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Курс 3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Говорение: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а) монологическая речь: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-совершенствование умения продуцировать монологическое высказывание в общественно-политической и социально-культурной сферах,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-умение правильно пользоваться языковыми средствами для выполнения определенного коммуникативного задания в кратком публичном выступлении в непосредственном контакте с аудиторией;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б) диалогическая речь:</w:t>
      </w:r>
    </w:p>
    <w:p w:rsidR="001B2E39" w:rsidRPr="00F152F3" w:rsidRDefault="001B2E39" w:rsidP="001B2E39">
      <w:p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152F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умение участвовать в диалоге и </w:t>
      </w:r>
      <w:proofErr w:type="spellStart"/>
      <w:r w:rsidRPr="00F152F3">
        <w:rPr>
          <w:rFonts w:ascii="Times New Roman" w:hAnsi="Times New Roman" w:cs="Times New Roman"/>
          <w:color w:val="000000"/>
          <w:sz w:val="28"/>
          <w:szCs w:val="28"/>
        </w:rPr>
        <w:t>полилоге</w:t>
      </w:r>
      <w:proofErr w:type="spellEnd"/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 в общественно-политической и социально-культурной сферах в роли ведущего, экспонента и оппонента, правильно пользуясь формулами речевого этикета и осуществляя отбор соответствующих языковых средств для выполнения определенного коммуникативного задания</w:t>
      </w:r>
      <w:proofErr w:type="gramEnd"/>
    </w:p>
    <w:p w:rsidR="001B2E39" w:rsidRPr="00F152F3" w:rsidRDefault="001B2E39" w:rsidP="001B2E39">
      <w:p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Чтение: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-совершенствование умений различных видов чтения (изучающего, </w:t>
      </w:r>
      <w:r>
        <w:rPr>
          <w:rFonts w:ascii="Times New Roman" w:hAnsi="Times New Roman" w:cs="Times New Roman"/>
          <w:color w:val="000000"/>
          <w:sz w:val="28"/>
          <w:szCs w:val="28"/>
        </w:rPr>
        <w:t>ознакомительного, просмотрового)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 на базе текстов специальной и общественно-политической тематики, проблемных публицистических статей, художественных произведений. Особое внимание уделяется развитию умения анализировать текст по заданным параметрам.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color w:val="000000"/>
          <w:sz w:val="28"/>
          <w:szCs w:val="28"/>
        </w:rPr>
        <w:t>Аудирование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1B2E39" w:rsidRPr="00F152F3" w:rsidRDefault="001B2E39" w:rsidP="001B2E39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color w:val="000000"/>
          <w:w w:val="78"/>
          <w:sz w:val="28"/>
          <w:szCs w:val="28"/>
        </w:rPr>
        <w:t xml:space="preserve">         </w:t>
      </w:r>
      <w:r w:rsidRPr="00F152F3">
        <w:rPr>
          <w:rFonts w:ascii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>совершенствование умения восприятия на слух и адекватного понимания монологической и диалогической речи носителей языка по разнообразной тематике социально-культурной и общественно-политической сфер;</w:t>
      </w:r>
    </w:p>
    <w:p w:rsidR="001B2E39" w:rsidRPr="00F152F3" w:rsidRDefault="001B2E39" w:rsidP="001B2E39">
      <w:p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152F3">
        <w:rPr>
          <w:rFonts w:ascii="Times New Roman" w:hAnsi="Times New Roman" w:cs="Times New Roman"/>
          <w:color w:val="000000"/>
          <w:sz w:val="28"/>
          <w:szCs w:val="28"/>
        </w:rPr>
        <w:t>понимания новостных программ, репортажей, развернутых сообщений по профессиональной тематике.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Письмо: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умение составлять текст-рассуждение;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совершенствование умения продуцировать письменное изложение разных видов на  общественно-политические и социально-культурные темы;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 xml:space="preserve">- реферат-резюме; реферат-обзор, и др. в пределах указанной тематики на основе информации, полученной из печатных и или звучащих текстов, кинофильмов и т.д., в том числе из источников на родном языке, а также на основе фоновых знаний и т. д. 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Перевод:</w:t>
      </w:r>
    </w:p>
    <w:p w:rsidR="001B2E39" w:rsidRPr="00F152F3" w:rsidRDefault="001B2E39" w:rsidP="001B2E39">
      <w:pPr>
        <w:numPr>
          <w:ilvl w:val="0"/>
          <w:numId w:val="21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умение осуществлять двусторонний последовательный устный перевод в рамках профессионально-ориентированного общения;</w:t>
      </w:r>
    </w:p>
    <w:p w:rsidR="001B2E39" w:rsidRPr="00F152F3" w:rsidRDefault="001B2E39" w:rsidP="001B2E39">
      <w:pPr>
        <w:numPr>
          <w:ilvl w:val="0"/>
          <w:numId w:val="21"/>
        </w:numPr>
        <w:shd w:val="clear" w:color="auto" w:fill="FFFFFF"/>
        <w:tabs>
          <w:tab w:val="left" w:pos="144"/>
        </w:tabs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совершенствование умения переводить с листа тексты общественно-политической тематики из периодической печати;</w:t>
      </w: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F3">
        <w:rPr>
          <w:rFonts w:ascii="Times New Roman" w:hAnsi="Times New Roman" w:cs="Times New Roman"/>
          <w:color w:val="000000"/>
          <w:sz w:val="28"/>
          <w:szCs w:val="28"/>
        </w:rPr>
        <w:t>- совершенствование умения письменного перевода.</w:t>
      </w:r>
    </w:p>
    <w:p w:rsidR="001B2E39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B2E39" w:rsidRPr="00F152F3" w:rsidRDefault="001B2E39" w:rsidP="001B2E39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Курс 4</w:t>
      </w:r>
    </w:p>
    <w:p w:rsidR="001B2E39" w:rsidRPr="00F152F3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sz w:val="28"/>
          <w:szCs w:val="28"/>
        </w:rPr>
        <w:t>Говорение: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а) монологическая речь: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совершенствование умения продуцировать монологическое высказывание на материале программной тематики, которая приобретает все более специальный характер и охватывает актуальную проблематику и ситуации профессионального общения.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-умение давать подробное и четкое описание событий и явлений, точно формулировать свою точку зрения по проблеме, развивать отдельные положения, объединять в единое целое составные части;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б) диалогическая речь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 xml:space="preserve">- умение обосновывать свою точку зрения по проблеме, давать аргументацию и активно поддерживать беседу по проблеме, используя соответствующие языковые средства, 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 xml:space="preserve">- умение участвовать в диалоге и </w:t>
      </w:r>
      <w:proofErr w:type="spellStart"/>
      <w:r w:rsidRPr="00F152F3">
        <w:rPr>
          <w:rFonts w:ascii="Times New Roman" w:hAnsi="Times New Roman" w:cs="Times New Roman"/>
          <w:sz w:val="28"/>
          <w:szCs w:val="28"/>
        </w:rPr>
        <w:t>полилоге</w:t>
      </w:r>
      <w:proofErr w:type="spellEnd"/>
      <w:r w:rsidRPr="00F152F3">
        <w:rPr>
          <w:rFonts w:ascii="Times New Roman" w:hAnsi="Times New Roman" w:cs="Times New Roman"/>
          <w:sz w:val="28"/>
          <w:szCs w:val="28"/>
        </w:rPr>
        <w:t xml:space="preserve"> в общественно-политической и социально-культурной сферах.</w:t>
      </w:r>
    </w:p>
    <w:p w:rsidR="001B2E39" w:rsidRPr="00F152F3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sz w:val="28"/>
          <w:szCs w:val="28"/>
        </w:rPr>
        <w:t>Чтение: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совершенствование умений различных видов чтения на базе текстов специальной и общественно-политической тематики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1B2E39" w:rsidRP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 xml:space="preserve"> - умение </w:t>
      </w:r>
      <w:r>
        <w:rPr>
          <w:rFonts w:ascii="Times New Roman" w:hAnsi="Times New Roman" w:cs="Times New Roman"/>
          <w:sz w:val="28"/>
          <w:szCs w:val="28"/>
        </w:rPr>
        <w:t>извлекать информацию</w:t>
      </w:r>
      <w:r w:rsidRPr="00F152F3">
        <w:rPr>
          <w:rFonts w:ascii="Times New Roman" w:hAnsi="Times New Roman" w:cs="Times New Roman"/>
          <w:sz w:val="28"/>
          <w:szCs w:val="28"/>
        </w:rPr>
        <w:t xml:space="preserve"> из профессиональной и справочной литературы, СМИ;</w:t>
      </w:r>
    </w:p>
    <w:p w:rsidR="001B2E39" w:rsidRP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</w:p>
    <w:p w:rsidR="001B2E39" w:rsidRPr="00F152F3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sz w:val="28"/>
          <w:szCs w:val="28"/>
        </w:rPr>
        <w:t xml:space="preserve"> Аудирование: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F152F3">
        <w:rPr>
          <w:rFonts w:ascii="Times New Roman" w:hAnsi="Times New Roman" w:cs="Times New Roman"/>
          <w:sz w:val="28"/>
          <w:szCs w:val="28"/>
        </w:rPr>
        <w:t>- совершенствование умения восприятия на слух и адекватного понимания монологической и диалогической речи носителей языка разнообразной тематики из социально-культурной и общественно-политической сфер;</w:t>
      </w:r>
      <w:proofErr w:type="gramEnd"/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умение понимать новостные программы, репортажи, развернутые сообщения по профессиональной тематике</w:t>
      </w:r>
    </w:p>
    <w:p w:rsidR="001B2E39" w:rsidRPr="00F152F3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sz w:val="28"/>
          <w:szCs w:val="28"/>
        </w:rPr>
        <w:t>Письмо: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умение составлять текст-рассуждение;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совершенствование умения продуцировать письменное изложение разных видов на  общественно-политические и социально-культурные темы;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 xml:space="preserve">- реферат-резюме; реферат-обзор, и др. в пределах указанной тематики на основе информации, полученной из печатных и или звучащих текстов, кинофильмов и т.д., в том числе из источников на родном языке, а также на основе фоновых знаний и т. д. </w:t>
      </w:r>
    </w:p>
    <w:p w:rsidR="001B2E39" w:rsidRPr="00F152F3" w:rsidRDefault="001B2E39" w:rsidP="001B2E39">
      <w:pPr>
        <w:rPr>
          <w:rFonts w:ascii="Times New Roman" w:hAnsi="Times New Roman" w:cs="Times New Roman"/>
          <w:b/>
          <w:sz w:val="28"/>
          <w:szCs w:val="28"/>
        </w:rPr>
      </w:pPr>
      <w:r w:rsidRPr="00F152F3">
        <w:rPr>
          <w:rFonts w:ascii="Times New Roman" w:hAnsi="Times New Roman" w:cs="Times New Roman"/>
          <w:b/>
          <w:sz w:val="28"/>
          <w:szCs w:val="28"/>
        </w:rPr>
        <w:t>Перевод: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умение осуществлять двусторонний последовательный устный перевод в рамках профессионально-ориентированного общения;</w:t>
      </w:r>
    </w:p>
    <w:p w:rsidR="001B2E39" w:rsidRPr="00F152F3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lastRenderedPageBreak/>
        <w:t>- совершенствование умения переводить с листа тексты общественно-политической тематики из периодической печати;</w:t>
      </w:r>
    </w:p>
    <w:p w:rsidR="001B2E39" w:rsidRDefault="001B2E39" w:rsidP="001B2E39">
      <w:pPr>
        <w:rPr>
          <w:rFonts w:ascii="Times New Roman" w:hAnsi="Times New Roman" w:cs="Times New Roman"/>
          <w:sz w:val="28"/>
          <w:szCs w:val="28"/>
        </w:rPr>
      </w:pPr>
      <w:r w:rsidRPr="00F152F3">
        <w:rPr>
          <w:rFonts w:ascii="Times New Roman" w:hAnsi="Times New Roman" w:cs="Times New Roman"/>
          <w:sz w:val="28"/>
          <w:szCs w:val="28"/>
        </w:rPr>
        <w:t>- совершенствование умения письменного перевода.</w:t>
      </w:r>
    </w:p>
    <w:p w:rsidR="001B2E39" w:rsidRPr="001B2E39" w:rsidRDefault="001B2E39" w:rsidP="001B2E39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1B2E39" w:rsidRPr="006B338D" w:rsidRDefault="001B2E39" w:rsidP="001B2E39">
      <w:pPr>
        <w:jc w:val="both"/>
        <w:rPr>
          <w:rFonts w:ascii="Times New Roman" w:hAnsi="Times New Roman"/>
          <w:b/>
          <w:sz w:val="28"/>
          <w:szCs w:val="28"/>
        </w:rPr>
      </w:pPr>
      <w:r w:rsidRPr="006B338D">
        <w:rPr>
          <w:rFonts w:ascii="Times New Roman" w:hAnsi="Times New Roman"/>
          <w:b/>
          <w:bCs/>
          <w:sz w:val="28"/>
          <w:szCs w:val="28"/>
        </w:rPr>
        <w:t>3.4 Диагностика сформированности компетенций студента</w:t>
      </w:r>
    </w:p>
    <w:p w:rsidR="001B2E39" w:rsidRPr="006B338D" w:rsidRDefault="001B2E39" w:rsidP="001B2E39">
      <w:pPr>
        <w:widowControl/>
        <w:adjustRightInd/>
        <w:ind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Требования к осуществлению диагностики.</w:t>
      </w:r>
    </w:p>
    <w:p w:rsidR="001B2E39" w:rsidRPr="006B338D" w:rsidRDefault="001B2E39" w:rsidP="001B2E39">
      <w:pPr>
        <w:widowControl/>
        <w:adjustRightInd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1B2E39" w:rsidRPr="006B338D" w:rsidRDefault="001B2E39" w:rsidP="001B2E39">
      <w:pPr>
        <w:widowControl/>
        <w:numPr>
          <w:ilvl w:val="0"/>
          <w:numId w:val="22"/>
        </w:numPr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определение объекта диагностики;</w:t>
      </w:r>
    </w:p>
    <w:p w:rsidR="001B2E39" w:rsidRPr="006B338D" w:rsidRDefault="001B2E39" w:rsidP="001B2E39">
      <w:pPr>
        <w:widowControl/>
        <w:numPr>
          <w:ilvl w:val="0"/>
          <w:numId w:val="22"/>
        </w:numPr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выявление факта учебных достижений студента с помощью </w:t>
      </w:r>
      <w:proofErr w:type="spellStart"/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критериальн</w:t>
      </w:r>
      <w:proofErr w:type="gramStart"/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proofErr w:type="spellEnd"/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gramEnd"/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ориентированных тестов и других средств диагностики;</w:t>
      </w:r>
    </w:p>
    <w:p w:rsidR="001B2E39" w:rsidRPr="006B338D" w:rsidRDefault="001B2E39" w:rsidP="001B2E39">
      <w:pPr>
        <w:widowControl/>
        <w:numPr>
          <w:ilvl w:val="0"/>
          <w:numId w:val="22"/>
        </w:numPr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измерение степени соответствия учебных достижений студента требованиям образовательного стандарта;</w:t>
      </w:r>
    </w:p>
    <w:p w:rsidR="001B2E39" w:rsidRPr="006B338D" w:rsidRDefault="001B2E39" w:rsidP="001B2E39">
      <w:pPr>
        <w:widowControl/>
        <w:numPr>
          <w:ilvl w:val="0"/>
          <w:numId w:val="22"/>
        </w:numPr>
        <w:adjustRightInd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1B2E39" w:rsidRPr="006B338D" w:rsidRDefault="001B2E39" w:rsidP="001B2E39">
      <w:pPr>
        <w:widowControl/>
        <w:adjustRightInd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B338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Диагностический инструментарий. </w:t>
      </w:r>
      <w:r w:rsidRPr="006B338D">
        <w:rPr>
          <w:rFonts w:ascii="Times New Roman" w:eastAsia="Calibri" w:hAnsi="Times New Roman" w:cs="Times New Roman"/>
          <w:sz w:val="28"/>
          <w:szCs w:val="28"/>
          <w:lang w:eastAsia="en-US"/>
        </w:rPr>
        <w:t>Для диагностики  сформированности компетенций студентов «на выходе» при итоговом оценивании рекомендуется использовать тесты и тестовые задания; контрольные задания; зачет (экзамен).</w:t>
      </w:r>
    </w:p>
    <w:p w:rsidR="001B2E39" w:rsidRDefault="001B2E39" w:rsidP="001B2E39">
      <w:pPr>
        <w:jc w:val="both"/>
        <w:rPr>
          <w:rFonts w:ascii="Times New Roman" w:hAnsi="Times New Roman"/>
          <w:b/>
          <w:sz w:val="28"/>
          <w:szCs w:val="28"/>
        </w:rPr>
      </w:pPr>
    </w:p>
    <w:p w:rsidR="001B2E39" w:rsidRPr="005468FA" w:rsidRDefault="001B2E39" w:rsidP="001B2E39"/>
    <w:p w:rsidR="001B2E39" w:rsidRPr="005468FA" w:rsidRDefault="001B2E39" w:rsidP="001B2E39"/>
    <w:p w:rsidR="001B2E39" w:rsidRPr="005468FA" w:rsidRDefault="001B2E39" w:rsidP="001B2E39"/>
    <w:p w:rsidR="001B2E39" w:rsidRPr="005468FA" w:rsidRDefault="001B2E39" w:rsidP="001B2E39"/>
    <w:p w:rsidR="001B2E39" w:rsidRPr="005468FA" w:rsidRDefault="001B2E39" w:rsidP="001B2E39"/>
    <w:p w:rsidR="001B2E39" w:rsidRPr="005468FA" w:rsidRDefault="001B2E39" w:rsidP="001B2E39"/>
    <w:p w:rsidR="001B2E39" w:rsidRPr="001B2E39" w:rsidRDefault="001B2E39" w:rsidP="001B2E39"/>
    <w:p w:rsidR="001B2E39" w:rsidRPr="001B2E39" w:rsidRDefault="001B2E39"/>
    <w:sectPr w:rsidR="001B2E39" w:rsidRPr="001B2E39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562231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3963262"/>
    <w:multiLevelType w:val="hybridMultilevel"/>
    <w:tmpl w:val="07D85456"/>
    <w:lvl w:ilvl="0" w:tplc="5026322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B5893"/>
    <w:multiLevelType w:val="hybridMultilevel"/>
    <w:tmpl w:val="DCE86562"/>
    <w:lvl w:ilvl="0" w:tplc="7F7A10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C1D3A"/>
    <w:multiLevelType w:val="hybridMultilevel"/>
    <w:tmpl w:val="60448DD8"/>
    <w:lvl w:ilvl="0" w:tplc="FEC0C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F82B3A"/>
    <w:multiLevelType w:val="hybridMultilevel"/>
    <w:tmpl w:val="5F2695EA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379B6"/>
    <w:multiLevelType w:val="hybridMultilevel"/>
    <w:tmpl w:val="EA6CDE36"/>
    <w:lvl w:ilvl="0" w:tplc="7930C55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AD68E3"/>
    <w:multiLevelType w:val="hybridMultilevel"/>
    <w:tmpl w:val="302A1CD2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CA1BC9"/>
    <w:multiLevelType w:val="hybridMultilevel"/>
    <w:tmpl w:val="45181BAE"/>
    <w:lvl w:ilvl="0" w:tplc="4AE6C16C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471514"/>
    <w:multiLevelType w:val="hybridMultilevel"/>
    <w:tmpl w:val="10E43E58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04735"/>
    <w:multiLevelType w:val="hybridMultilevel"/>
    <w:tmpl w:val="36328D3C"/>
    <w:lvl w:ilvl="0" w:tplc="7F7A10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A84B1F"/>
    <w:multiLevelType w:val="hybridMultilevel"/>
    <w:tmpl w:val="6046F2CE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4174A"/>
    <w:multiLevelType w:val="hybridMultilevel"/>
    <w:tmpl w:val="67D847CC"/>
    <w:lvl w:ilvl="0" w:tplc="FCA041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B66B96"/>
    <w:multiLevelType w:val="hybridMultilevel"/>
    <w:tmpl w:val="4D620692"/>
    <w:lvl w:ilvl="0" w:tplc="E5324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74C4DE0"/>
    <w:multiLevelType w:val="hybridMultilevel"/>
    <w:tmpl w:val="A19C8D40"/>
    <w:lvl w:ilvl="0" w:tplc="50263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6B2495"/>
    <w:multiLevelType w:val="hybridMultilevel"/>
    <w:tmpl w:val="232C92A2"/>
    <w:lvl w:ilvl="0" w:tplc="A7E486B6">
      <w:start w:val="3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B7B15"/>
    <w:multiLevelType w:val="hybridMultilevel"/>
    <w:tmpl w:val="42FAD004"/>
    <w:lvl w:ilvl="0" w:tplc="D40C7078">
      <w:start w:val="1"/>
      <w:numFmt w:val="decimal"/>
      <w:lvlText w:val="%1."/>
      <w:lvlJc w:val="righ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4F3A62"/>
    <w:multiLevelType w:val="hybridMultilevel"/>
    <w:tmpl w:val="F6D6F2A4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A24E5F"/>
    <w:multiLevelType w:val="hybridMultilevel"/>
    <w:tmpl w:val="A5F64E8C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D30832"/>
    <w:multiLevelType w:val="hybridMultilevel"/>
    <w:tmpl w:val="493865D2"/>
    <w:lvl w:ilvl="0" w:tplc="7EEEE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D55880"/>
    <w:multiLevelType w:val="hybridMultilevel"/>
    <w:tmpl w:val="3BD821FE"/>
    <w:lvl w:ilvl="0" w:tplc="7956577C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E8956BF"/>
    <w:multiLevelType w:val="hybridMultilevel"/>
    <w:tmpl w:val="5E24F004"/>
    <w:lvl w:ilvl="0" w:tplc="7F7A10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3F612C"/>
    <w:multiLevelType w:val="hybridMultilevel"/>
    <w:tmpl w:val="45AAF5EE"/>
    <w:lvl w:ilvl="0" w:tplc="50263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DF6477"/>
    <w:multiLevelType w:val="hybridMultilevel"/>
    <w:tmpl w:val="3CB2D8C4"/>
    <w:lvl w:ilvl="0" w:tplc="8DDC95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9E3BC9"/>
    <w:multiLevelType w:val="hybridMultilevel"/>
    <w:tmpl w:val="91026F64"/>
    <w:lvl w:ilvl="0" w:tplc="502632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74E3317"/>
    <w:multiLevelType w:val="hybridMultilevel"/>
    <w:tmpl w:val="68C4C6C2"/>
    <w:lvl w:ilvl="0" w:tplc="164A8408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07653F"/>
    <w:multiLevelType w:val="hybridMultilevel"/>
    <w:tmpl w:val="C3867928"/>
    <w:lvl w:ilvl="0" w:tplc="4AE6C16C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F81F06"/>
    <w:multiLevelType w:val="hybridMultilevel"/>
    <w:tmpl w:val="BCC0A41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9B61E4D"/>
    <w:multiLevelType w:val="hybridMultilevel"/>
    <w:tmpl w:val="36605084"/>
    <w:lvl w:ilvl="0" w:tplc="4C52542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E140C8"/>
    <w:multiLevelType w:val="hybridMultilevel"/>
    <w:tmpl w:val="B4DA9232"/>
    <w:lvl w:ilvl="0" w:tplc="FCA041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146221A"/>
    <w:multiLevelType w:val="hybridMultilevel"/>
    <w:tmpl w:val="697E8ADC"/>
    <w:lvl w:ilvl="0" w:tplc="FED019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127200"/>
    <w:multiLevelType w:val="hybridMultilevel"/>
    <w:tmpl w:val="B4DA9232"/>
    <w:lvl w:ilvl="0" w:tplc="FCA0419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7B788A"/>
    <w:multiLevelType w:val="hybridMultilevel"/>
    <w:tmpl w:val="AAC4CCEE"/>
    <w:lvl w:ilvl="0" w:tplc="4C52542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B52E2C"/>
    <w:multiLevelType w:val="hybridMultilevel"/>
    <w:tmpl w:val="36328D3C"/>
    <w:lvl w:ilvl="0" w:tplc="7F7A10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E113E9F"/>
    <w:multiLevelType w:val="hybridMultilevel"/>
    <w:tmpl w:val="17208758"/>
    <w:lvl w:ilvl="0" w:tplc="87BCD29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3E0529"/>
    <w:multiLevelType w:val="hybridMultilevel"/>
    <w:tmpl w:val="2362C230"/>
    <w:lvl w:ilvl="0" w:tplc="672EB82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1D724E"/>
    <w:multiLevelType w:val="hybridMultilevel"/>
    <w:tmpl w:val="CF84742C"/>
    <w:lvl w:ilvl="0" w:tplc="7F7A102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172D9A"/>
    <w:multiLevelType w:val="hybridMultilevel"/>
    <w:tmpl w:val="3C120D3E"/>
    <w:lvl w:ilvl="0" w:tplc="502632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9E63BD3"/>
    <w:multiLevelType w:val="hybridMultilevel"/>
    <w:tmpl w:val="4D762BBA"/>
    <w:lvl w:ilvl="0" w:tplc="898E78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B6614E"/>
    <w:multiLevelType w:val="hybridMultilevel"/>
    <w:tmpl w:val="81F2BD8C"/>
    <w:lvl w:ilvl="0" w:tplc="0060A7DA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55395"/>
    <w:multiLevelType w:val="hybridMultilevel"/>
    <w:tmpl w:val="E5684C84"/>
    <w:lvl w:ilvl="0" w:tplc="FEC0CF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924C2E"/>
    <w:multiLevelType w:val="hybridMultilevel"/>
    <w:tmpl w:val="7F126F32"/>
    <w:lvl w:ilvl="0" w:tplc="502632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4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2">
    <w:abstractNumId w:val="21"/>
  </w:num>
  <w:num w:numId="23">
    <w:abstractNumId w:val="40"/>
  </w:num>
  <w:num w:numId="24">
    <w:abstractNumId w:val="36"/>
  </w:num>
  <w:num w:numId="25">
    <w:abstractNumId w:val="33"/>
  </w:num>
  <w:num w:numId="26">
    <w:abstractNumId w:val="17"/>
  </w:num>
  <w:num w:numId="27">
    <w:abstractNumId w:val="16"/>
  </w:num>
  <w:num w:numId="28">
    <w:abstractNumId w:val="34"/>
  </w:num>
  <w:num w:numId="29">
    <w:abstractNumId w:val="31"/>
  </w:num>
  <w:num w:numId="30">
    <w:abstractNumId w:val="27"/>
  </w:num>
  <w:num w:numId="31">
    <w:abstractNumId w:val="1"/>
  </w:num>
  <w:num w:numId="32">
    <w:abstractNumId w:val="2"/>
  </w:num>
  <w:num w:numId="33">
    <w:abstractNumId w:val="26"/>
  </w:num>
  <w:num w:numId="34">
    <w:abstractNumId w:val="24"/>
  </w:num>
  <w:num w:numId="35">
    <w:abstractNumId w:val="15"/>
  </w:num>
  <w:num w:numId="36">
    <w:abstractNumId w:val="4"/>
  </w:num>
  <w:num w:numId="37">
    <w:abstractNumId w:val="6"/>
  </w:num>
  <w:num w:numId="38">
    <w:abstractNumId w:val="8"/>
  </w:num>
  <w:num w:numId="39">
    <w:abstractNumId w:val="38"/>
  </w:num>
  <w:num w:numId="40">
    <w:abstractNumId w:val="10"/>
  </w:num>
  <w:num w:numId="41">
    <w:abstractNumId w:val="14"/>
  </w:num>
  <w:num w:numId="42">
    <w:abstractNumId w:val="9"/>
  </w:num>
  <w:num w:numId="43">
    <w:abstractNumId w:val="20"/>
  </w:num>
  <w:num w:numId="44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E39"/>
    <w:rsid w:val="00094863"/>
    <w:rsid w:val="000A359F"/>
    <w:rsid w:val="000C4E73"/>
    <w:rsid w:val="000D12C4"/>
    <w:rsid w:val="00156543"/>
    <w:rsid w:val="001B2E39"/>
    <w:rsid w:val="00265423"/>
    <w:rsid w:val="002B0B5D"/>
    <w:rsid w:val="003F0A8B"/>
    <w:rsid w:val="00414B47"/>
    <w:rsid w:val="00442AA3"/>
    <w:rsid w:val="005C4831"/>
    <w:rsid w:val="00610C15"/>
    <w:rsid w:val="00651012"/>
    <w:rsid w:val="0079476F"/>
    <w:rsid w:val="00845DCF"/>
    <w:rsid w:val="009A31C8"/>
    <w:rsid w:val="009E0413"/>
    <w:rsid w:val="00A051B0"/>
    <w:rsid w:val="00A7626A"/>
    <w:rsid w:val="00B66929"/>
    <w:rsid w:val="00B714D7"/>
    <w:rsid w:val="00C013AB"/>
    <w:rsid w:val="00CF25EA"/>
    <w:rsid w:val="00DF455A"/>
    <w:rsid w:val="00EA1B3D"/>
    <w:rsid w:val="00EA478C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E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bCs w:val="0"/>
      <w:smallCaps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1B2E39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hAnsi="Cambria" w:cs="Times New Roman"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rsid w:val="001B2E39"/>
    <w:rPr>
      <w:rFonts w:ascii="Cambria" w:eastAsia="Times New Roman" w:hAnsi="Cambria"/>
      <w:bCs w:val="0"/>
      <w:smallCaps w:val="0"/>
      <w:color w:val="404040"/>
      <w:sz w:val="20"/>
      <w:szCs w:val="20"/>
    </w:rPr>
  </w:style>
  <w:style w:type="paragraph" w:styleId="a3">
    <w:name w:val="Body Text"/>
    <w:basedOn w:val="a"/>
    <w:link w:val="a4"/>
    <w:unhideWhenUsed/>
    <w:rsid w:val="001B2E39"/>
    <w:pPr>
      <w:adjustRightInd/>
      <w:spacing w:line="256" w:lineRule="auto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a4">
    <w:name w:val="Основной текст Знак"/>
    <w:basedOn w:val="a0"/>
    <w:link w:val="a3"/>
    <w:rsid w:val="001B2E39"/>
    <w:rPr>
      <w:rFonts w:eastAsia="Times New Roman"/>
      <w:bCs w:val="0"/>
      <w:smallCaps w:val="0"/>
      <w:sz w:val="22"/>
      <w:szCs w:val="22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B2E39"/>
    <w:pPr>
      <w:widowControl/>
      <w:autoSpaceDE/>
      <w:autoSpaceDN/>
      <w:adjustRightInd/>
      <w:spacing w:after="120" w:line="480" w:lineRule="auto"/>
      <w:ind w:left="283"/>
    </w:pPr>
    <w:rPr>
      <w:rFonts w:ascii="Times New Roman" w:eastAsia="Calibri" w:hAnsi="Times New Roman" w:cs="Times New Roman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B2E39"/>
    <w:rPr>
      <w:rFonts w:eastAsia="Calibri"/>
      <w:bCs w:val="0"/>
      <w:smallCaps w:val="0"/>
      <w:szCs w:val="22"/>
    </w:rPr>
  </w:style>
  <w:style w:type="character" w:styleId="a5">
    <w:name w:val="footnote reference"/>
    <w:basedOn w:val="a0"/>
    <w:semiHidden/>
    <w:unhideWhenUsed/>
    <w:rsid w:val="001B2E39"/>
    <w:rPr>
      <w:vertAlign w:val="superscript"/>
    </w:rPr>
  </w:style>
  <w:style w:type="paragraph" w:customStyle="1" w:styleId="Default">
    <w:name w:val="Default"/>
    <w:rsid w:val="001B2E39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styleId="a6">
    <w:name w:val="Hyperlink"/>
    <w:basedOn w:val="a0"/>
    <w:semiHidden/>
    <w:unhideWhenUsed/>
    <w:rsid w:val="001B2E39"/>
    <w:rPr>
      <w:color w:val="0000FF"/>
      <w:u w:val="single"/>
    </w:rPr>
  </w:style>
  <w:style w:type="paragraph" w:styleId="a7">
    <w:name w:val="footnote text"/>
    <w:basedOn w:val="a"/>
    <w:link w:val="a8"/>
    <w:semiHidden/>
    <w:unhideWhenUsed/>
    <w:rsid w:val="001B2E39"/>
  </w:style>
  <w:style w:type="character" w:customStyle="1" w:styleId="a8">
    <w:name w:val="Текст сноски Знак"/>
    <w:basedOn w:val="a0"/>
    <w:link w:val="a7"/>
    <w:semiHidden/>
    <w:rsid w:val="001B2E39"/>
    <w:rPr>
      <w:rFonts w:ascii="Courier New" w:eastAsia="Times New Roman" w:hAnsi="Courier New" w:cs="Courier New"/>
      <w:bCs w:val="0"/>
      <w:smallCaps w:val="0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B2E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B2E39"/>
    <w:rPr>
      <w:rFonts w:ascii="Courier New" w:eastAsia="Times New Roman" w:hAnsi="Courier New" w:cs="Courier New"/>
      <w:bCs w:val="0"/>
      <w:smallCaps w:val="0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1B2E39"/>
    <w:pPr>
      <w:widowControl/>
      <w:autoSpaceDE/>
      <w:autoSpaceDN/>
      <w:adjustRightInd/>
      <w:ind w:firstLine="425"/>
      <w:jc w:val="center"/>
    </w:pPr>
    <w:rPr>
      <w:rFonts w:ascii="Times New Roman" w:hAnsi="Times New Roman" w:cs="Times New Roman"/>
      <w:b/>
      <w:sz w:val="24"/>
      <w:szCs w:val="24"/>
      <w:lang w:val="be-BY"/>
    </w:rPr>
  </w:style>
  <w:style w:type="character" w:customStyle="1" w:styleId="ac">
    <w:name w:val="Название Знак"/>
    <w:basedOn w:val="a0"/>
    <w:link w:val="ab"/>
    <w:rsid w:val="001B2E39"/>
    <w:rPr>
      <w:rFonts w:eastAsia="Times New Roman"/>
      <w:b/>
      <w:bCs w:val="0"/>
      <w:smallCaps w:val="0"/>
      <w:sz w:val="24"/>
      <w:szCs w:val="24"/>
      <w:lang w:val="be-BY" w:eastAsia="ru-RU"/>
    </w:rPr>
  </w:style>
  <w:style w:type="paragraph" w:styleId="21">
    <w:name w:val="Body Text 2"/>
    <w:basedOn w:val="a"/>
    <w:link w:val="22"/>
    <w:uiPriority w:val="99"/>
    <w:semiHidden/>
    <w:unhideWhenUsed/>
    <w:rsid w:val="001B2E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B2E39"/>
    <w:rPr>
      <w:rFonts w:ascii="Courier New" w:eastAsia="Times New Roman" w:hAnsi="Courier New" w:cs="Courier New"/>
      <w:bCs w:val="0"/>
      <w:smallCaps w:val="0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1B2E39"/>
    <w:pPr>
      <w:ind w:left="708"/>
    </w:pPr>
  </w:style>
  <w:style w:type="paragraph" w:customStyle="1" w:styleId="Style8">
    <w:name w:val="Style8"/>
    <w:basedOn w:val="a"/>
    <w:uiPriority w:val="99"/>
    <w:rsid w:val="001B2E39"/>
    <w:pPr>
      <w:spacing w:line="278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B2E39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1B2E39"/>
    <w:rPr>
      <w:rFonts w:ascii="Arial" w:hAnsi="Arial" w:cs="Arial"/>
      <w:sz w:val="24"/>
      <w:szCs w:val="24"/>
    </w:rPr>
  </w:style>
  <w:style w:type="paragraph" w:customStyle="1" w:styleId="msonormalcxspmiddle">
    <w:name w:val="msonormalcxspmiddle"/>
    <w:basedOn w:val="a"/>
    <w:rsid w:val="001B2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1B2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1B2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1B2E39"/>
    <w:pPr>
      <w:spacing w:line="283" w:lineRule="exact"/>
    </w:pPr>
    <w:rPr>
      <w:rFonts w:ascii="Times New Roman" w:hAnsi="Times New Roman" w:cs="Times New Roman"/>
      <w:sz w:val="24"/>
      <w:szCs w:val="24"/>
    </w:rPr>
  </w:style>
  <w:style w:type="paragraph" w:customStyle="1" w:styleId="acxsplast">
    <w:name w:val="acxsplast"/>
    <w:basedOn w:val="a"/>
    <w:rsid w:val="001B2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1B2E39"/>
    <w:rPr>
      <w:rFonts w:ascii="Times New Roman" w:hAnsi="Times New Roman" w:cs="Times New Roman" w:hint="default"/>
      <w:sz w:val="22"/>
      <w:szCs w:val="22"/>
    </w:rPr>
  </w:style>
  <w:style w:type="character" w:customStyle="1" w:styleId="FontStyle12">
    <w:name w:val="Font Style12"/>
    <w:basedOn w:val="a0"/>
    <w:rsid w:val="001B2E3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1B2E39"/>
    <w:rPr>
      <w:rFonts w:ascii="Times New Roman" w:hAnsi="Times New Roman" w:cs="Times New Roman" w:hint="default"/>
      <w:sz w:val="16"/>
      <w:szCs w:val="16"/>
    </w:rPr>
  </w:style>
  <w:style w:type="character" w:customStyle="1" w:styleId="FontStyle28">
    <w:name w:val="Font Style28"/>
    <w:basedOn w:val="a0"/>
    <w:rsid w:val="001B2E39"/>
    <w:rPr>
      <w:rFonts w:ascii="Times New Roman" w:hAnsi="Times New Roman" w:cs="Times New Roman" w:hint="default"/>
      <w:sz w:val="24"/>
      <w:szCs w:val="24"/>
    </w:rPr>
  </w:style>
  <w:style w:type="paragraph" w:customStyle="1" w:styleId="ae">
    <w:name w:val="a"/>
    <w:basedOn w:val="a"/>
    <w:rsid w:val="001B2E3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1B2E3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1B2E39"/>
    <w:rPr>
      <w:rFonts w:ascii="Courier New" w:eastAsia="Times New Roman" w:hAnsi="Courier New" w:cs="Courier New"/>
      <w:bCs w:val="0"/>
      <w:smallCaps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bc.co.uk/history/british/" TargetMode="External"/><Relationship Id="rId13" Type="http://schemas.openxmlformats.org/officeDocument/2006/relationships/hyperlink" Target="http://sco.wikipedia.org/wiki/Wales" TargetMode="External"/><Relationship Id="rId18" Type="http://schemas.openxmlformats.org/officeDocument/2006/relationships/hyperlink" Target="http://www.libdems.org.uk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elarus.by/en/government/president" TargetMode="External"/><Relationship Id="rId7" Type="http://schemas.openxmlformats.org/officeDocument/2006/relationships/hyperlink" Target="http://www.british-history.ac.uk/" TargetMode="External"/><Relationship Id="rId12" Type="http://schemas.openxmlformats.org/officeDocument/2006/relationships/hyperlink" Target="http://sco.wikipedia.org/wiki/Ireland" TargetMode="External"/><Relationship Id="rId17" Type="http://schemas.openxmlformats.org/officeDocument/2006/relationships/hyperlink" Target="http://www.number10.gov.uk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ailymail.co.uk/news/article-1292088/Queen-cutting-maintenance-grant-slashed-3-3m.html" TargetMode="External"/><Relationship Id="rId20" Type="http://schemas.openxmlformats.org/officeDocument/2006/relationships/hyperlink" Target="http://www.conservatives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fa.gov.by/en/" TargetMode="External"/><Relationship Id="rId11" Type="http://schemas.openxmlformats.org/officeDocument/2006/relationships/hyperlink" Target="http://sco.wikipedia.org/wiki/Scotland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en.wikipedia.org/wiki/Belarus" TargetMode="External"/><Relationship Id="rId15" Type="http://schemas.openxmlformats.org/officeDocument/2006/relationships/hyperlink" Target="http://parliament.uk/bills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history.com/topics/british-history" TargetMode="External"/><Relationship Id="rId19" Type="http://schemas.openxmlformats.org/officeDocument/2006/relationships/hyperlink" Target="http://www.davidcameronmp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ritannia.com/history/" TargetMode="External"/><Relationship Id="rId14" Type="http://schemas.openxmlformats.org/officeDocument/2006/relationships/hyperlink" Target="http://parliament.uk/" TargetMode="External"/><Relationship Id="rId22" Type="http://schemas.openxmlformats.org/officeDocument/2006/relationships/hyperlink" Target="http://www.belarus.by/en/government/parliamen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9177</Words>
  <Characters>52309</Characters>
  <Application>Microsoft Office Word</Application>
  <DocSecurity>0</DocSecurity>
  <Lines>435</Lines>
  <Paragraphs>122</Paragraphs>
  <ScaleCrop>false</ScaleCrop>
  <Company>bgu</Company>
  <LinksUpToDate>false</LinksUpToDate>
  <CharactersWithSpaces>61364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2015-05-28T11:01:00Z</dcterms:created>
  <dcterms:modified xsi:type="dcterms:W3CDTF">2015-05-28T11:03:00Z</dcterms:modified>
</cp:coreProperties>
</file>